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7BBD" w14:textId="6EE17771" w:rsidR="004C7F8A" w:rsidRPr="00AC2AEA" w:rsidRDefault="00912701" w:rsidP="004C7F8A">
      <w:pPr>
        <w:jc w:val="center"/>
        <w:rPr>
          <w:rFonts w:ascii="Times New Roman" w:eastAsia="Calibri" w:hAnsi="Times New Roman" w:cs="Times New Roman"/>
          <w:b/>
        </w:rPr>
      </w:pPr>
      <w:bookmarkStart w:id="0" w:name="_Hlk43377951"/>
      <w:r w:rsidRPr="00AC2AEA">
        <w:rPr>
          <w:rFonts w:ascii="Times New Roman" w:hAnsi="Times New Roman" w:cs="Times New Roman"/>
          <w:noProof/>
          <w:lang w:eastAsia="fr-FR"/>
        </w:rPr>
        <w:drawing>
          <wp:anchor distT="0" distB="0" distL="114300" distR="114300" simplePos="0" relativeHeight="251665408" behindDoc="0" locked="0" layoutInCell="1" allowOverlap="1" wp14:anchorId="770AE457" wp14:editId="2EFC51AB">
            <wp:simplePos x="0" y="0"/>
            <wp:positionH relativeFrom="column">
              <wp:posOffset>2823210</wp:posOffset>
            </wp:positionH>
            <wp:positionV relativeFrom="paragraph">
              <wp:posOffset>283210</wp:posOffset>
            </wp:positionV>
            <wp:extent cx="714375" cy="760730"/>
            <wp:effectExtent l="0" t="0" r="9525" b="1270"/>
            <wp:wrapNone/>
            <wp:docPr id="2" name="Image 2" descr="Armoir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oirie - cop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60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AEA">
        <w:rPr>
          <w:rFonts w:ascii="Times New Roman" w:eastAsia="Times New Roman" w:hAnsi="Times New Roman" w:cs="Times New Roman"/>
          <w:b/>
          <w:lang w:eastAsia="fr-FR"/>
        </w:rPr>
        <w:t xml:space="preserve">REPUBLIQUE DE GUINEE </w:t>
      </w:r>
      <w:r w:rsidR="004C7F8A" w:rsidRPr="00AC2AEA">
        <w:rPr>
          <w:rFonts w:ascii="Times New Roman" w:hAnsi="Times New Roman" w:cs="Times New Roman"/>
          <w:b/>
          <w:noProof/>
          <w:lang w:eastAsia="fr-FR"/>
        </w:rPr>
        <w:t xml:space="preserve">                                                                                                              </w:t>
      </w:r>
    </w:p>
    <w:p w14:paraId="39D55335" w14:textId="0062F1C3" w:rsidR="00FB320B" w:rsidRPr="00AC2AEA" w:rsidRDefault="00FB320B" w:rsidP="00C44DCD">
      <w:pPr>
        <w:spacing w:line="240" w:lineRule="auto"/>
        <w:ind w:right="140"/>
        <w:jc w:val="center"/>
        <w:outlineLvl w:val="3"/>
        <w:rPr>
          <w:rFonts w:ascii="Times New Roman" w:eastAsia="Times New Roman" w:hAnsi="Times New Roman" w:cs="Times New Roman"/>
          <w:b/>
          <w:lang w:eastAsia="fr-FR"/>
        </w:rPr>
      </w:pPr>
    </w:p>
    <w:p w14:paraId="0B460D2C" w14:textId="61FC0F0E" w:rsidR="00C44DCD" w:rsidRPr="00AC2AEA" w:rsidRDefault="00C44DCD" w:rsidP="00FB320B">
      <w:pPr>
        <w:spacing w:line="240" w:lineRule="auto"/>
        <w:ind w:right="140"/>
        <w:jc w:val="center"/>
        <w:outlineLvl w:val="3"/>
        <w:rPr>
          <w:rFonts w:ascii="Times New Roman" w:eastAsia="Times New Roman" w:hAnsi="Times New Roman" w:cs="Times New Roman"/>
          <w:b/>
          <w:lang w:eastAsia="fr-FR"/>
        </w:rPr>
      </w:pPr>
    </w:p>
    <w:p w14:paraId="12C50114" w14:textId="77777777" w:rsidR="00C44DCD" w:rsidRDefault="00C44DCD" w:rsidP="00FB320B">
      <w:pPr>
        <w:spacing w:line="240" w:lineRule="auto"/>
        <w:ind w:right="140"/>
        <w:jc w:val="center"/>
        <w:outlineLvl w:val="3"/>
        <w:rPr>
          <w:rFonts w:ascii="Times New Roman" w:eastAsia="Times New Roman" w:hAnsi="Times New Roman" w:cs="Times New Roman"/>
          <w:b/>
          <w:lang w:eastAsia="fr-FR"/>
        </w:rPr>
      </w:pPr>
    </w:p>
    <w:p w14:paraId="2EA0DD7A" w14:textId="77777777" w:rsidR="00BC1089" w:rsidRPr="00BC1089" w:rsidRDefault="00BC1089" w:rsidP="00BC1089">
      <w:pPr>
        <w:spacing w:after="0" w:line="240" w:lineRule="auto"/>
        <w:ind w:right="142"/>
        <w:jc w:val="center"/>
        <w:outlineLvl w:val="3"/>
        <w:rPr>
          <w:rFonts w:ascii="Times New Roman" w:eastAsia="Times New Roman" w:hAnsi="Times New Roman" w:cs="Times New Roman"/>
          <w:b/>
          <w:bCs/>
          <w:color w:val="A6A6A6"/>
          <w:sz w:val="20"/>
          <w:szCs w:val="20"/>
          <w:lang w:eastAsia="fr-FR"/>
        </w:rPr>
      </w:pPr>
      <w:r w:rsidRPr="00BC1089">
        <w:rPr>
          <w:rFonts w:ascii="Times New Roman" w:eastAsia="Times New Roman" w:hAnsi="Times New Roman" w:cs="Times New Roman"/>
          <w:b/>
          <w:bCs/>
          <w:color w:val="FF0000"/>
          <w:sz w:val="20"/>
          <w:szCs w:val="20"/>
          <w:lang w:eastAsia="fr-FR"/>
        </w:rPr>
        <w:t>Travail</w:t>
      </w:r>
      <w:r w:rsidRPr="00BC1089">
        <w:rPr>
          <w:rFonts w:ascii="Times New Roman" w:eastAsia="Times New Roman" w:hAnsi="Times New Roman" w:cs="Times New Roman"/>
          <w:b/>
          <w:bCs/>
          <w:color w:val="A6A6A6"/>
          <w:sz w:val="20"/>
          <w:szCs w:val="20"/>
          <w:lang w:eastAsia="fr-FR"/>
        </w:rPr>
        <w:t xml:space="preserve"> </w:t>
      </w:r>
      <w:r w:rsidRPr="00BC1089">
        <w:rPr>
          <w:rFonts w:ascii="Times New Roman" w:eastAsia="Times New Roman" w:hAnsi="Times New Roman" w:cs="Times New Roman"/>
          <w:b/>
          <w:bCs/>
          <w:color w:val="FFC000"/>
          <w:sz w:val="20"/>
          <w:szCs w:val="20"/>
          <w:lang w:eastAsia="fr-FR"/>
        </w:rPr>
        <w:t>Justice</w:t>
      </w:r>
      <w:r w:rsidRPr="00BC1089">
        <w:rPr>
          <w:rFonts w:ascii="Times New Roman" w:eastAsia="Times New Roman" w:hAnsi="Times New Roman" w:cs="Times New Roman"/>
          <w:b/>
          <w:bCs/>
          <w:color w:val="A6A6A6"/>
          <w:sz w:val="20"/>
          <w:szCs w:val="20"/>
          <w:lang w:eastAsia="fr-FR"/>
        </w:rPr>
        <w:t xml:space="preserve"> </w:t>
      </w:r>
      <w:r w:rsidRPr="00BC1089">
        <w:rPr>
          <w:rFonts w:ascii="Times New Roman" w:eastAsia="Times New Roman" w:hAnsi="Times New Roman" w:cs="Times New Roman"/>
          <w:b/>
          <w:bCs/>
          <w:color w:val="00B050"/>
          <w:sz w:val="20"/>
          <w:szCs w:val="20"/>
          <w:lang w:eastAsia="fr-FR"/>
        </w:rPr>
        <w:t>Solidarité</w:t>
      </w:r>
    </w:p>
    <w:p w14:paraId="2E6A2740" w14:textId="77777777" w:rsidR="00BC1089" w:rsidRPr="00AC2AEA" w:rsidRDefault="00BC1089" w:rsidP="00FB320B">
      <w:pPr>
        <w:spacing w:line="240" w:lineRule="auto"/>
        <w:ind w:right="140"/>
        <w:jc w:val="center"/>
        <w:outlineLvl w:val="3"/>
        <w:rPr>
          <w:rFonts w:ascii="Times New Roman" w:eastAsia="Times New Roman" w:hAnsi="Times New Roman" w:cs="Times New Roman"/>
          <w:b/>
          <w:lang w:eastAsia="fr-FR"/>
        </w:rPr>
      </w:pPr>
    </w:p>
    <w:p w14:paraId="4A3C66C8" w14:textId="77777777" w:rsidR="00E8181C" w:rsidRPr="00AE4317" w:rsidRDefault="00E8181C" w:rsidP="00E8181C">
      <w:pPr>
        <w:tabs>
          <w:tab w:val="center" w:pos="4680"/>
        </w:tabs>
        <w:spacing w:after="0" w:line="240" w:lineRule="auto"/>
        <w:ind w:right="140"/>
        <w:jc w:val="center"/>
        <w:rPr>
          <w:rFonts w:ascii="Times New Roman" w:eastAsia="Times New Roman" w:hAnsi="Times New Roman" w:cs="Times New Roman"/>
          <w:b/>
          <w:bCs/>
          <w:caps/>
          <w:sz w:val="26"/>
          <w:szCs w:val="26"/>
        </w:rPr>
      </w:pPr>
      <w:r w:rsidRPr="00AE4317">
        <w:rPr>
          <w:rFonts w:ascii="Times New Roman" w:eastAsia="Times New Roman" w:hAnsi="Times New Roman" w:cs="Times New Roman"/>
          <w:b/>
          <w:bCs/>
          <w:caps/>
          <w:sz w:val="26"/>
          <w:szCs w:val="26"/>
        </w:rPr>
        <w:t>MINISTERE DE L’ECONOMIE, Des finances et du budget (MEFB)</w:t>
      </w:r>
    </w:p>
    <w:p w14:paraId="0A3FF1BB" w14:textId="77777777" w:rsidR="00E8181C" w:rsidRPr="00AE4317" w:rsidRDefault="00E8181C" w:rsidP="00E8181C">
      <w:pPr>
        <w:pBdr>
          <w:bottom w:val="double" w:sz="6" w:space="1" w:color="auto"/>
        </w:pBdr>
        <w:tabs>
          <w:tab w:val="center" w:pos="4680"/>
        </w:tabs>
        <w:spacing w:after="0" w:line="240" w:lineRule="auto"/>
        <w:ind w:right="140"/>
        <w:jc w:val="center"/>
        <w:rPr>
          <w:rFonts w:ascii="Times New Roman" w:eastAsia="Times New Roman" w:hAnsi="Times New Roman" w:cs="Times New Roman"/>
          <w:b/>
          <w:bCs/>
          <w:caps/>
          <w:sz w:val="26"/>
          <w:szCs w:val="26"/>
        </w:rPr>
      </w:pPr>
    </w:p>
    <w:p w14:paraId="52295C10" w14:textId="77777777" w:rsidR="00E8181C" w:rsidRPr="00AE4317" w:rsidRDefault="00E8181C" w:rsidP="00E8181C">
      <w:pPr>
        <w:tabs>
          <w:tab w:val="center" w:pos="4680"/>
        </w:tabs>
        <w:spacing w:after="0" w:line="240" w:lineRule="auto"/>
        <w:ind w:right="140"/>
        <w:jc w:val="center"/>
        <w:rPr>
          <w:rFonts w:ascii="Times New Roman" w:eastAsia="Times New Roman" w:hAnsi="Times New Roman" w:cs="Times New Roman"/>
          <w:b/>
          <w:bCs/>
          <w:caps/>
          <w:sz w:val="18"/>
          <w:szCs w:val="18"/>
        </w:rPr>
      </w:pPr>
    </w:p>
    <w:p w14:paraId="17BDB672" w14:textId="77777777" w:rsidR="00E8181C" w:rsidRPr="00AE4317" w:rsidRDefault="00E8181C" w:rsidP="00E8181C">
      <w:pPr>
        <w:tabs>
          <w:tab w:val="center" w:pos="4680"/>
        </w:tabs>
        <w:spacing w:after="0" w:line="240" w:lineRule="auto"/>
        <w:ind w:right="140"/>
        <w:jc w:val="center"/>
        <w:rPr>
          <w:rFonts w:ascii="Times New Roman" w:eastAsia="Times New Roman" w:hAnsi="Times New Roman" w:cs="Times New Roman"/>
          <w:b/>
          <w:bCs/>
          <w:caps/>
          <w:sz w:val="26"/>
          <w:szCs w:val="26"/>
        </w:rPr>
      </w:pPr>
      <w:r w:rsidRPr="00AE4317">
        <w:rPr>
          <w:rFonts w:ascii="Times New Roman" w:eastAsia="Times New Roman" w:hAnsi="Times New Roman" w:cs="Times New Roman"/>
          <w:b/>
          <w:bCs/>
          <w:caps/>
          <w:sz w:val="26"/>
          <w:szCs w:val="26"/>
        </w:rPr>
        <w:t>BUREAU DE STRATEGIE ET DE DEVELOPPEMENT (BSD)</w:t>
      </w:r>
    </w:p>
    <w:p w14:paraId="640CE4B7" w14:textId="77777777" w:rsidR="00E8181C" w:rsidRPr="00AE4317" w:rsidRDefault="00E8181C" w:rsidP="00E8181C">
      <w:pPr>
        <w:pBdr>
          <w:bottom w:val="double" w:sz="6" w:space="1" w:color="auto"/>
        </w:pBdr>
        <w:jc w:val="center"/>
        <w:rPr>
          <w:b/>
          <w:sz w:val="20"/>
          <w:szCs w:val="20"/>
        </w:rPr>
      </w:pPr>
    </w:p>
    <w:p w14:paraId="5DAF2E40" w14:textId="77777777" w:rsidR="00E8181C" w:rsidRPr="00AE4317" w:rsidRDefault="00E8181C" w:rsidP="00E8181C">
      <w:pPr>
        <w:tabs>
          <w:tab w:val="center" w:pos="4680"/>
        </w:tabs>
        <w:spacing w:after="0" w:line="240" w:lineRule="auto"/>
        <w:ind w:right="142"/>
        <w:jc w:val="center"/>
        <w:rPr>
          <w:rFonts w:ascii="Times New Roman" w:eastAsia="Times New Roman" w:hAnsi="Times New Roman" w:cs="Times New Roman"/>
          <w:b/>
          <w:bCs/>
          <w:caps/>
          <w:sz w:val="18"/>
          <w:szCs w:val="18"/>
        </w:rPr>
      </w:pPr>
    </w:p>
    <w:p w14:paraId="248E2B10" w14:textId="77777777" w:rsidR="00E8181C" w:rsidRPr="00AE4317" w:rsidRDefault="00E8181C" w:rsidP="00E8181C">
      <w:pPr>
        <w:tabs>
          <w:tab w:val="center" w:pos="4680"/>
        </w:tabs>
        <w:spacing w:after="0" w:line="240" w:lineRule="auto"/>
        <w:ind w:right="140"/>
        <w:jc w:val="center"/>
        <w:rPr>
          <w:rFonts w:ascii="Times New Roman" w:eastAsia="Times New Roman" w:hAnsi="Times New Roman" w:cs="Times New Roman"/>
          <w:b/>
          <w:bCs/>
          <w:caps/>
          <w:sz w:val="26"/>
          <w:szCs w:val="26"/>
        </w:rPr>
      </w:pPr>
      <w:r w:rsidRPr="00AE4317">
        <w:rPr>
          <w:rFonts w:ascii="Times New Roman" w:eastAsia="Times New Roman" w:hAnsi="Times New Roman" w:cs="Times New Roman"/>
          <w:b/>
          <w:bCs/>
          <w:caps/>
          <w:sz w:val="26"/>
          <w:szCs w:val="26"/>
        </w:rPr>
        <w:t>PROJET DE MOBILISATION DES RECETTES INTERIEURES ET GESTION DES DEPENSES PUBLIQUES DE LA REPUBLIQUE DE GUINEE (P513145)</w:t>
      </w:r>
    </w:p>
    <w:p w14:paraId="7D16C82B" w14:textId="77777777" w:rsidR="00E8181C" w:rsidRPr="00AE4317" w:rsidRDefault="00E8181C" w:rsidP="00E8181C">
      <w:pPr>
        <w:tabs>
          <w:tab w:val="center" w:pos="4680"/>
        </w:tabs>
        <w:spacing w:after="0" w:line="240" w:lineRule="auto"/>
        <w:ind w:right="140"/>
        <w:jc w:val="center"/>
        <w:rPr>
          <w:rFonts w:ascii="Times New Roman" w:eastAsia="Times New Roman" w:hAnsi="Times New Roman" w:cs="Times New Roman"/>
          <w:b/>
          <w:bCs/>
          <w:caps/>
          <w:sz w:val="26"/>
          <w:szCs w:val="26"/>
        </w:rPr>
      </w:pPr>
      <w:r w:rsidRPr="00AE4317">
        <w:rPr>
          <w:rFonts w:ascii="Times New Roman" w:eastAsia="Times New Roman" w:hAnsi="Times New Roman" w:cs="Times New Roman"/>
          <w:b/>
          <w:bCs/>
          <w:caps/>
          <w:sz w:val="26"/>
          <w:szCs w:val="26"/>
        </w:rPr>
        <w:t>========================================</w:t>
      </w:r>
    </w:p>
    <w:p w14:paraId="2DCB128A" w14:textId="6292F44C" w:rsidR="00C44DCD" w:rsidRPr="00AC2AEA" w:rsidRDefault="00C44DCD" w:rsidP="00FB320B">
      <w:pPr>
        <w:tabs>
          <w:tab w:val="center" w:pos="4680"/>
        </w:tabs>
        <w:spacing w:after="0" w:line="240" w:lineRule="auto"/>
        <w:ind w:right="140"/>
        <w:jc w:val="center"/>
        <w:rPr>
          <w:rFonts w:ascii="Times New Roman" w:eastAsia="Times New Roman" w:hAnsi="Times New Roman" w:cs="Times New Roman"/>
          <w:b/>
          <w:bCs/>
          <w:caps/>
          <w:sz w:val="16"/>
          <w:szCs w:val="16"/>
        </w:rPr>
      </w:pPr>
    </w:p>
    <w:p w14:paraId="1370DB54" w14:textId="7BAA0F62" w:rsidR="005E0848" w:rsidRPr="00E8181C" w:rsidRDefault="00140EE3" w:rsidP="00AA5DEA">
      <w:pPr>
        <w:shd w:val="clear" w:color="auto" w:fill="FFFFFF"/>
        <w:tabs>
          <w:tab w:val="left" w:pos="0"/>
          <w:tab w:val="left" w:pos="720"/>
          <w:tab w:val="left" w:pos="1080"/>
        </w:tabs>
        <w:jc w:val="center"/>
        <w:rPr>
          <w:rFonts w:ascii="Times New Roman" w:eastAsia="Times New Roman" w:hAnsi="Times New Roman" w:cs="Times New Roman"/>
          <w:b/>
          <w:bCs/>
          <w:caps/>
          <w:sz w:val="26"/>
          <w:szCs w:val="26"/>
        </w:rPr>
      </w:pPr>
      <w:bookmarkStart w:id="1" w:name="_Hlk74231117"/>
      <w:r w:rsidRPr="00E8181C">
        <w:rPr>
          <w:b/>
          <w:sz w:val="26"/>
          <w:szCs w:val="26"/>
        </w:rPr>
        <w:t xml:space="preserve">  </w:t>
      </w:r>
      <w:r w:rsidR="003B3031" w:rsidRPr="00E8181C">
        <w:rPr>
          <w:rFonts w:ascii="Times New Roman" w:hAnsi="Times New Roman" w:cs="Times New Roman"/>
          <w:b/>
          <w:sz w:val="26"/>
          <w:szCs w:val="26"/>
        </w:rPr>
        <w:t xml:space="preserve">          SOLLICITATION</w:t>
      </w:r>
      <w:r w:rsidR="00CB0E0E" w:rsidRPr="00E8181C">
        <w:rPr>
          <w:rFonts w:ascii="Times New Roman" w:hAnsi="Times New Roman" w:cs="Times New Roman"/>
          <w:b/>
          <w:sz w:val="26"/>
          <w:szCs w:val="26"/>
        </w:rPr>
        <w:t xml:space="preserve"> </w:t>
      </w:r>
      <w:r w:rsidR="005E0848" w:rsidRPr="00E8181C">
        <w:rPr>
          <w:rFonts w:ascii="Times New Roman" w:hAnsi="Times New Roman" w:cs="Times New Roman"/>
          <w:b/>
          <w:sz w:val="26"/>
          <w:szCs w:val="26"/>
        </w:rPr>
        <w:t>DE MANIFESTATION D’INTERET</w:t>
      </w:r>
      <w:r w:rsidR="00AA5DEA" w:rsidRPr="00E8181C">
        <w:rPr>
          <w:rFonts w:ascii="Times New Roman" w:hAnsi="Times New Roman" w:cs="Times New Roman"/>
          <w:b/>
          <w:sz w:val="26"/>
          <w:szCs w:val="26"/>
        </w:rPr>
        <w:t>/DOSSIER DE CANDIDATURE</w:t>
      </w:r>
      <w:r w:rsidR="005E0848" w:rsidRPr="00E8181C">
        <w:rPr>
          <w:rFonts w:ascii="Times New Roman" w:hAnsi="Times New Roman" w:cs="Times New Roman"/>
          <w:b/>
          <w:sz w:val="26"/>
          <w:szCs w:val="26"/>
        </w:rPr>
        <w:t xml:space="preserve"> POUR LE RECRUTEMENT </w:t>
      </w:r>
      <w:r w:rsidR="00064474" w:rsidRPr="00E8181C">
        <w:rPr>
          <w:rFonts w:ascii="Garamond" w:hAnsi="Garamond"/>
          <w:b/>
          <w:bCs/>
          <w:sz w:val="26"/>
          <w:szCs w:val="26"/>
        </w:rPr>
        <w:t>D’UN (E) CHEF (FE) DE PROJET</w:t>
      </w:r>
    </w:p>
    <w:p w14:paraId="380D1A03" w14:textId="3FBE61B7" w:rsidR="00064474" w:rsidRPr="00E30520" w:rsidRDefault="00064474" w:rsidP="008345C8">
      <w:p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E30520">
        <w:rPr>
          <w:rFonts w:ascii="Times New Roman" w:hAnsi="Times New Roman" w:cs="Times New Roman"/>
          <w:lang w:eastAsia="fr-FR"/>
        </w:rPr>
        <w:t>Le Gouvernement de la République de Guinée a sollicité et obtenu de l’IDA un Fonds de Préparation du Projet de Mobilisation des Recettes Intérieures et Gestion des Dépenses Publiques de la Guinée pour un montant total de 400 000 USD. La phase préparatoire du Projet est confiée à l’Unité de Gestion du Projet de Gestion des Ressources Naturelles, Minières et de l’Environnement (UGP/PGRNME) sous l’égide du Ministère des Mines et de la Géologie (MMG). La Coordination des activités du Projet sera assurée par le Ministère de l’Economie, des Finances et du Budget (MEFB), à travers son Bureau de Stratégie et de Développement (BSD).</w:t>
      </w:r>
    </w:p>
    <w:p w14:paraId="6AA7C283" w14:textId="4D50CDEF" w:rsidR="00064474" w:rsidRPr="00E30520" w:rsidRDefault="00064474" w:rsidP="00BE1340">
      <w:pPr>
        <w:overflowPunct w:val="0"/>
        <w:autoSpaceDE w:val="0"/>
        <w:autoSpaceDN w:val="0"/>
        <w:adjustRightInd w:val="0"/>
        <w:spacing w:after="0" w:line="259" w:lineRule="auto"/>
        <w:jc w:val="both"/>
        <w:textAlignment w:val="baseline"/>
        <w:rPr>
          <w:rFonts w:ascii="Times New Roman" w:hAnsi="Times New Roman" w:cs="Times New Roman"/>
          <w:b/>
          <w:bCs/>
          <w:lang w:eastAsia="fr-FR"/>
        </w:rPr>
      </w:pPr>
      <w:r w:rsidRPr="00E30520">
        <w:rPr>
          <w:rFonts w:ascii="Times New Roman" w:hAnsi="Times New Roman" w:cs="Times New Roman"/>
          <w:lang w:eastAsia="fr-FR"/>
        </w:rPr>
        <w:t xml:space="preserve">La mise en œuvre </w:t>
      </w:r>
      <w:r w:rsidR="005D1D26" w:rsidRPr="00E30520">
        <w:rPr>
          <w:rFonts w:ascii="Times New Roman" w:hAnsi="Times New Roman" w:cs="Times New Roman"/>
          <w:lang w:eastAsia="fr-FR"/>
        </w:rPr>
        <w:t>des activités du Projet sera</w:t>
      </w:r>
      <w:r w:rsidRPr="00E30520">
        <w:rPr>
          <w:rFonts w:ascii="Times New Roman" w:hAnsi="Times New Roman" w:cs="Times New Roman"/>
          <w:lang w:eastAsia="fr-FR"/>
        </w:rPr>
        <w:t xml:space="preserve"> assurée par le Bureau de Stratégie et de Développement du Ministère de l’Economie, des Finances et du Budget (BSD/MEFB). Le Directeur Général du BSD</w:t>
      </w:r>
      <w:r w:rsidR="005D1D26" w:rsidRPr="00E30520">
        <w:rPr>
          <w:rFonts w:ascii="Times New Roman" w:hAnsi="Times New Roman" w:cs="Times New Roman"/>
          <w:lang w:eastAsia="fr-FR"/>
        </w:rPr>
        <w:t>/MEFB</w:t>
      </w:r>
      <w:r w:rsidRPr="00E30520">
        <w:rPr>
          <w:rFonts w:ascii="Times New Roman" w:hAnsi="Times New Roman" w:cs="Times New Roman"/>
          <w:lang w:eastAsia="fr-FR"/>
        </w:rPr>
        <w:t xml:space="preserve"> agit en qualité de Coordinateur du Projet et assume la responsabilité fiduciaire du Projet. Pour l’exécution des différentes composantes du Projet, </w:t>
      </w:r>
      <w:r w:rsidR="005D1D26" w:rsidRPr="00E30520">
        <w:rPr>
          <w:rFonts w:ascii="Times New Roman" w:hAnsi="Times New Roman" w:cs="Times New Roman"/>
          <w:lang w:eastAsia="fr-FR"/>
        </w:rPr>
        <w:t xml:space="preserve">il est prévu la mise en place d’une Unité de Gestion du Projet placée sous la responsabilité directe du DG/BSD/MEFB. Pour constituer cette UGP, </w:t>
      </w:r>
      <w:r w:rsidRPr="00E30520">
        <w:rPr>
          <w:rFonts w:ascii="Times New Roman" w:hAnsi="Times New Roman" w:cs="Times New Roman"/>
          <w:lang w:eastAsia="fr-FR"/>
        </w:rPr>
        <w:t>le Gouvernement de la République de Guinée</w:t>
      </w:r>
      <w:r w:rsidRPr="00E30520" w:rsidDel="000E1C21">
        <w:rPr>
          <w:rFonts w:ascii="Times New Roman" w:hAnsi="Times New Roman" w:cs="Times New Roman"/>
          <w:lang w:eastAsia="fr-FR"/>
        </w:rPr>
        <w:t xml:space="preserve"> </w:t>
      </w:r>
      <w:r w:rsidRPr="00E30520">
        <w:rPr>
          <w:rFonts w:ascii="Times New Roman" w:hAnsi="Times New Roman" w:cs="Times New Roman"/>
          <w:b/>
          <w:bCs/>
          <w:lang w:eastAsia="fr-FR"/>
        </w:rPr>
        <w:t>recrute un (e) Chef (</w:t>
      </w:r>
      <w:proofErr w:type="spellStart"/>
      <w:r w:rsidRPr="00E30520">
        <w:rPr>
          <w:rFonts w:ascii="Times New Roman" w:hAnsi="Times New Roman" w:cs="Times New Roman"/>
          <w:b/>
          <w:bCs/>
          <w:lang w:eastAsia="fr-FR"/>
        </w:rPr>
        <w:t>fe</w:t>
      </w:r>
      <w:proofErr w:type="spellEnd"/>
      <w:r w:rsidRPr="00E30520">
        <w:rPr>
          <w:rFonts w:ascii="Times New Roman" w:hAnsi="Times New Roman" w:cs="Times New Roman"/>
          <w:b/>
          <w:bCs/>
          <w:lang w:eastAsia="fr-FR"/>
        </w:rPr>
        <w:t>) de Projet pour assurer la coordination technique du Projet.</w:t>
      </w:r>
    </w:p>
    <w:p w14:paraId="4C5ABBE6" w14:textId="77777777" w:rsidR="00D364E2" w:rsidRPr="00E30520" w:rsidRDefault="00D364E2" w:rsidP="00BE1340">
      <w:pPr>
        <w:shd w:val="clear" w:color="auto" w:fill="FFFFFF"/>
        <w:autoSpaceDE w:val="0"/>
        <w:autoSpaceDN w:val="0"/>
        <w:adjustRightInd w:val="0"/>
        <w:spacing w:after="0" w:line="240" w:lineRule="auto"/>
        <w:jc w:val="both"/>
        <w:rPr>
          <w:rFonts w:ascii="Times New Roman" w:hAnsi="Times New Roman" w:cs="Times New Roman"/>
          <w:lang w:val="fr-BE"/>
        </w:rPr>
      </w:pPr>
    </w:p>
    <w:p w14:paraId="0519A625" w14:textId="1A839DA2" w:rsidR="005D1D26" w:rsidRPr="00E30520" w:rsidRDefault="005E0848" w:rsidP="00BD1C63">
      <w:p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E30520">
        <w:rPr>
          <w:rFonts w:ascii="Times New Roman" w:hAnsi="Times New Roman" w:cs="Times New Roman"/>
          <w:b/>
          <w:bCs/>
          <w:u w:val="single"/>
          <w:lang w:eastAsia="fr-FR"/>
        </w:rPr>
        <w:t>Position :</w:t>
      </w:r>
      <w:r w:rsidR="005D1D26" w:rsidRPr="00E30520">
        <w:rPr>
          <w:rFonts w:ascii="Times New Roman" w:hAnsi="Times New Roman" w:cs="Times New Roman"/>
          <w:b/>
          <w:bCs/>
          <w:u w:val="single"/>
          <w:lang w:eastAsia="fr-FR"/>
        </w:rPr>
        <w:t xml:space="preserve"> </w:t>
      </w:r>
      <w:r w:rsidR="005D1D26" w:rsidRPr="00E30520">
        <w:rPr>
          <w:color w:val="444444"/>
        </w:rPr>
        <w:t>Le</w:t>
      </w:r>
      <w:r w:rsidR="005D1D26" w:rsidRPr="00E30520">
        <w:rPr>
          <w:rFonts w:ascii="Times New Roman" w:hAnsi="Times New Roman" w:cs="Times New Roman"/>
          <w:lang w:eastAsia="fr-FR"/>
        </w:rPr>
        <w:t>/La Chef (</w:t>
      </w:r>
      <w:proofErr w:type="spellStart"/>
      <w:r w:rsidR="005D1D26" w:rsidRPr="00E30520">
        <w:rPr>
          <w:rFonts w:ascii="Times New Roman" w:hAnsi="Times New Roman" w:cs="Times New Roman"/>
          <w:lang w:eastAsia="fr-FR"/>
        </w:rPr>
        <w:t>fe</w:t>
      </w:r>
      <w:proofErr w:type="spellEnd"/>
      <w:r w:rsidR="005D1D26" w:rsidRPr="00E30520">
        <w:rPr>
          <w:rFonts w:ascii="Times New Roman" w:hAnsi="Times New Roman" w:cs="Times New Roman"/>
          <w:lang w:eastAsia="fr-FR"/>
        </w:rPr>
        <w:t xml:space="preserve">) de Projet sera sous l’autorité directe </w:t>
      </w:r>
      <w:bookmarkStart w:id="2" w:name="_Hlk187787820"/>
      <w:r w:rsidR="005D1D26" w:rsidRPr="00E30520">
        <w:rPr>
          <w:rFonts w:ascii="Times New Roman" w:hAnsi="Times New Roman" w:cs="Times New Roman"/>
          <w:lang w:eastAsia="fr-FR"/>
        </w:rPr>
        <w:t>du Directeur Général du BSD/MEFB, Coordonnateur du Projet, et sera chargé (e) du suivi technique de l´ensemble des activités du projet</w:t>
      </w:r>
      <w:bookmarkEnd w:id="2"/>
      <w:r w:rsidR="00BD1C63" w:rsidRPr="00E30520">
        <w:rPr>
          <w:rFonts w:ascii="Times New Roman" w:hAnsi="Times New Roman" w:cs="Times New Roman"/>
          <w:lang w:eastAsia="fr-FR"/>
        </w:rPr>
        <w:t>.</w:t>
      </w:r>
    </w:p>
    <w:p w14:paraId="54CBF975" w14:textId="721E0F89" w:rsidR="009E10AE" w:rsidRPr="00BD1C63" w:rsidRDefault="009E10AE" w:rsidP="00BD1C63">
      <w:pPr>
        <w:overflowPunct w:val="0"/>
        <w:autoSpaceDE w:val="0"/>
        <w:autoSpaceDN w:val="0"/>
        <w:adjustRightInd w:val="0"/>
        <w:spacing w:after="160" w:line="259" w:lineRule="auto"/>
        <w:jc w:val="both"/>
        <w:textAlignment w:val="baseline"/>
        <w:rPr>
          <w:rFonts w:ascii="Times New Roman" w:hAnsi="Times New Roman" w:cs="Times New Roman"/>
          <w:color w:val="000000"/>
          <w:sz w:val="24"/>
          <w:szCs w:val="24"/>
        </w:rPr>
      </w:pPr>
      <w:r w:rsidRPr="00E30520">
        <w:rPr>
          <w:rFonts w:ascii="Times New Roman" w:hAnsi="Times New Roman" w:cs="Times New Roman"/>
          <w:lang w:eastAsia="fr-FR"/>
        </w:rPr>
        <w:t xml:space="preserve">Les </w:t>
      </w:r>
      <w:r w:rsidR="00A56558" w:rsidRPr="00E30520">
        <w:rPr>
          <w:rFonts w:ascii="Times New Roman" w:hAnsi="Times New Roman" w:cs="Times New Roman"/>
          <w:lang w:eastAsia="fr-FR"/>
        </w:rPr>
        <w:t>missions</w:t>
      </w:r>
      <w:r w:rsidR="005302BD" w:rsidRPr="00E30520">
        <w:rPr>
          <w:rFonts w:ascii="Times New Roman" w:hAnsi="Times New Roman" w:cs="Times New Roman"/>
          <w:lang w:eastAsia="fr-FR"/>
        </w:rPr>
        <w:t xml:space="preserve">, </w:t>
      </w:r>
      <w:r w:rsidR="00A56558" w:rsidRPr="00E30520">
        <w:rPr>
          <w:rFonts w:ascii="Times New Roman" w:hAnsi="Times New Roman" w:cs="Times New Roman"/>
          <w:lang w:eastAsia="fr-FR"/>
        </w:rPr>
        <w:t>les qualifications et expériences</w:t>
      </w:r>
      <w:r w:rsidR="005D1D26" w:rsidRPr="00E30520">
        <w:rPr>
          <w:rFonts w:ascii="Times New Roman" w:hAnsi="Times New Roman" w:cs="Times New Roman"/>
          <w:lang w:eastAsia="fr-FR"/>
        </w:rPr>
        <w:t xml:space="preserve">, les critères de performance </w:t>
      </w:r>
      <w:r w:rsidR="00A56558" w:rsidRPr="00E30520">
        <w:rPr>
          <w:rFonts w:ascii="Times New Roman" w:hAnsi="Times New Roman" w:cs="Times New Roman"/>
          <w:lang w:eastAsia="fr-FR"/>
        </w:rPr>
        <w:t>et autres exigences/informations pertinentes du poste</w:t>
      </w:r>
      <w:r w:rsidR="00A401C3" w:rsidRPr="00E30520">
        <w:rPr>
          <w:rFonts w:ascii="Times New Roman" w:hAnsi="Times New Roman" w:cs="Times New Roman"/>
          <w:lang w:eastAsia="fr-FR"/>
        </w:rPr>
        <w:t xml:space="preserve"> </w:t>
      </w:r>
      <w:r w:rsidRPr="00E30520">
        <w:rPr>
          <w:rFonts w:ascii="Times New Roman" w:hAnsi="Times New Roman" w:cs="Times New Roman"/>
          <w:lang w:eastAsia="fr-FR"/>
        </w:rPr>
        <w:t>sont détaillés dans les Termes de référence du poste mis à la disposition des candidats</w:t>
      </w:r>
      <w:r w:rsidRPr="00BD1C63">
        <w:rPr>
          <w:rFonts w:ascii="Times New Roman" w:hAnsi="Times New Roman" w:cs="Times New Roman"/>
          <w:i/>
          <w:iCs/>
          <w:sz w:val="24"/>
          <w:szCs w:val="24"/>
          <w:lang w:eastAsia="fr-FR"/>
        </w:rPr>
        <w:t>.</w:t>
      </w:r>
    </w:p>
    <w:p w14:paraId="227E6F78" w14:textId="0C942852" w:rsidR="005302BD" w:rsidRDefault="005302BD"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sz w:val="24"/>
          <w:szCs w:val="24"/>
          <w:u w:val="single"/>
          <w:lang w:eastAsia="fr-FR"/>
        </w:rPr>
      </w:pPr>
      <w:r w:rsidRPr="0078235F">
        <w:rPr>
          <w:rFonts w:ascii="Times New Roman" w:hAnsi="Times New Roman" w:cs="Times New Roman"/>
          <w:b/>
          <w:bCs/>
          <w:sz w:val="24"/>
          <w:szCs w:val="24"/>
          <w:u w:val="single"/>
          <w:lang w:eastAsia="fr-FR"/>
        </w:rPr>
        <w:t xml:space="preserve">Qualifications et expériences </w:t>
      </w:r>
      <w:r w:rsidR="00A56558" w:rsidRPr="0078235F">
        <w:rPr>
          <w:rFonts w:ascii="Times New Roman" w:hAnsi="Times New Roman" w:cs="Times New Roman"/>
          <w:b/>
          <w:bCs/>
          <w:sz w:val="24"/>
          <w:szCs w:val="24"/>
          <w:u w:val="single"/>
          <w:lang w:eastAsia="fr-FR"/>
        </w:rPr>
        <w:t>des candidats (tes)</w:t>
      </w:r>
      <w:r w:rsidRPr="0078235F">
        <w:rPr>
          <w:rFonts w:ascii="Times New Roman" w:hAnsi="Times New Roman" w:cs="Times New Roman"/>
          <w:b/>
          <w:bCs/>
          <w:sz w:val="24"/>
          <w:szCs w:val="24"/>
          <w:u w:val="single"/>
          <w:lang w:eastAsia="fr-FR"/>
        </w:rPr>
        <w:t xml:space="preserve"> </w:t>
      </w:r>
    </w:p>
    <w:p w14:paraId="7F8DDFC3" w14:textId="77777777" w:rsidR="00E30520" w:rsidRPr="0078235F" w:rsidRDefault="00E30520" w:rsidP="00E30520">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sz w:val="24"/>
          <w:szCs w:val="24"/>
          <w:u w:val="single"/>
          <w:lang w:eastAsia="fr-FR"/>
        </w:rPr>
      </w:pPr>
    </w:p>
    <w:p w14:paraId="794A6073" w14:textId="4021D014" w:rsidR="005302BD" w:rsidRPr="00E30520" w:rsidRDefault="005302BD" w:rsidP="009602A8">
      <w:pPr>
        <w:overflowPunct w:val="0"/>
        <w:autoSpaceDE w:val="0"/>
        <w:autoSpaceDN w:val="0"/>
        <w:adjustRightInd w:val="0"/>
        <w:spacing w:after="160" w:line="259" w:lineRule="auto"/>
        <w:ind w:firstLine="284"/>
        <w:contextualSpacing/>
        <w:jc w:val="both"/>
        <w:textAlignment w:val="baseline"/>
        <w:rPr>
          <w:rFonts w:ascii="Times New Roman" w:hAnsi="Times New Roman" w:cs="Times New Roman"/>
          <w:lang w:eastAsia="fr-FR"/>
        </w:rPr>
      </w:pPr>
      <w:r w:rsidRPr="00E30520">
        <w:rPr>
          <w:rFonts w:ascii="Times New Roman" w:hAnsi="Times New Roman" w:cs="Times New Roman"/>
          <w:lang w:eastAsia="fr-FR"/>
        </w:rPr>
        <w:t>Le</w:t>
      </w:r>
      <w:r w:rsidR="00A56558" w:rsidRPr="00E30520">
        <w:rPr>
          <w:rFonts w:ascii="Times New Roman" w:hAnsi="Times New Roman" w:cs="Times New Roman"/>
          <w:lang w:eastAsia="fr-FR"/>
        </w:rPr>
        <w:t xml:space="preserve"> (la)</w:t>
      </w:r>
      <w:r w:rsidRPr="00E30520">
        <w:rPr>
          <w:rFonts w:ascii="Times New Roman" w:hAnsi="Times New Roman" w:cs="Times New Roman"/>
          <w:lang w:eastAsia="fr-FR"/>
        </w:rPr>
        <w:t xml:space="preserve"> candidat</w:t>
      </w:r>
      <w:r w:rsidR="00A56558" w:rsidRPr="00E30520">
        <w:rPr>
          <w:rFonts w:ascii="Times New Roman" w:hAnsi="Times New Roman" w:cs="Times New Roman"/>
          <w:lang w:eastAsia="fr-FR"/>
        </w:rPr>
        <w:t>(e)</w:t>
      </w:r>
      <w:r w:rsidRPr="00E30520">
        <w:rPr>
          <w:rFonts w:ascii="Times New Roman" w:hAnsi="Times New Roman" w:cs="Times New Roman"/>
          <w:lang w:eastAsia="fr-FR"/>
        </w:rPr>
        <w:t xml:space="preserve"> doit remplir les critères et qualification suivants :</w:t>
      </w:r>
    </w:p>
    <w:p w14:paraId="0646DE0E" w14:textId="77777777" w:rsidR="005D1D26" w:rsidRPr="00E30520" w:rsidRDefault="005D1D26" w:rsidP="005D1D26">
      <w:pPr>
        <w:pStyle w:val="Paragraphedeliste"/>
        <w:numPr>
          <w:ilvl w:val="0"/>
          <w:numId w:val="39"/>
        </w:numPr>
        <w:overflowPunct w:val="0"/>
        <w:autoSpaceDE w:val="0"/>
        <w:autoSpaceDN w:val="0"/>
        <w:adjustRightInd w:val="0"/>
        <w:spacing w:after="160" w:line="259" w:lineRule="auto"/>
        <w:jc w:val="both"/>
        <w:textAlignment w:val="baseline"/>
        <w:rPr>
          <w:rFonts w:ascii="Times New Roman" w:hAnsi="Times New Roman" w:cs="Times New Roman"/>
          <w:lang w:eastAsia="fr-FR"/>
        </w:rPr>
      </w:pPr>
      <w:bookmarkStart w:id="3" w:name="_Hlk187788091"/>
      <w:r w:rsidRPr="00E30520">
        <w:rPr>
          <w:rFonts w:ascii="Times New Roman" w:hAnsi="Times New Roman" w:cs="Times New Roman"/>
          <w:lang w:eastAsia="fr-FR"/>
        </w:rPr>
        <w:t xml:space="preserve">Diplôme universitaire (BAC + 5 ans au moins) dans le domaine de la Gestion, Management de projets, de l'économie, du Droit, des sciences de l’ingénieur, des finances et à l’administration ; </w:t>
      </w:r>
    </w:p>
    <w:p w14:paraId="67C1661F" w14:textId="77777777" w:rsidR="005D1D26" w:rsidRPr="00E30520" w:rsidRDefault="005D1D26" w:rsidP="005D1D26">
      <w:pPr>
        <w:pStyle w:val="Paragraphedeliste"/>
        <w:numPr>
          <w:ilvl w:val="0"/>
          <w:numId w:val="39"/>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E30520">
        <w:rPr>
          <w:rFonts w:ascii="Times New Roman" w:hAnsi="Times New Roman" w:cs="Times New Roman"/>
          <w:lang w:eastAsia="fr-FR"/>
        </w:rPr>
        <w:t>Expérience d’au moins huit (8) ans dont au moins trois (3) ans dans un poste de responsabilité dans la gestion ou la mise en œuvre de projets, programmes ou portefeuilles de développement financés par les partenaires au développement (Banque Mondiale, Banque Africaine de Développement, Union Européenne, Agence Française de Développement, Banque Islamique de Développement, etc. ;</w:t>
      </w:r>
    </w:p>
    <w:p w14:paraId="0177A575" w14:textId="77777777" w:rsidR="005D1D26" w:rsidRPr="00E30520" w:rsidRDefault="005D1D26" w:rsidP="005D1D26">
      <w:pPr>
        <w:pStyle w:val="Paragraphedeliste"/>
        <w:numPr>
          <w:ilvl w:val="0"/>
          <w:numId w:val="39"/>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E30520">
        <w:rPr>
          <w:rFonts w:ascii="Times New Roman" w:hAnsi="Times New Roman" w:cs="Times New Roman"/>
          <w:lang w:eastAsia="fr-FR"/>
        </w:rPr>
        <w:t xml:space="preserve">Une expérience avérée dans la coordination, la mise en œuvre ou le suivi de projets ou programmes de réformes des finances publiques, de mobilisation des ressources intérieures, de modernisation des </w:t>
      </w:r>
      <w:proofErr w:type="gramStart"/>
      <w:r w:rsidRPr="00E30520">
        <w:rPr>
          <w:rFonts w:ascii="Times New Roman" w:hAnsi="Times New Roman" w:cs="Times New Roman"/>
          <w:lang w:eastAsia="fr-FR"/>
        </w:rPr>
        <w:lastRenderedPageBreak/>
        <w:t>administrations</w:t>
      </w:r>
      <w:proofErr w:type="gramEnd"/>
      <w:r w:rsidRPr="00E30520">
        <w:rPr>
          <w:rFonts w:ascii="Times New Roman" w:hAnsi="Times New Roman" w:cs="Times New Roman"/>
          <w:lang w:eastAsia="fr-FR"/>
        </w:rPr>
        <w:t xml:space="preserve"> financières et de gouvernance économique, impliquant les régies financières (Impôts, Douanes, Trésor), les ministères sectoriels et les partenaires techniques et financiers, constitue un atout majeur ;</w:t>
      </w:r>
    </w:p>
    <w:p w14:paraId="66132616" w14:textId="2FEB727C" w:rsidR="005D1D26" w:rsidRPr="00E30520" w:rsidRDefault="005D1D26" w:rsidP="005D1D26">
      <w:pPr>
        <w:pStyle w:val="Paragraphedeliste"/>
        <w:numPr>
          <w:ilvl w:val="0"/>
          <w:numId w:val="39"/>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E30520">
        <w:rPr>
          <w:rFonts w:ascii="Times New Roman" w:hAnsi="Times New Roman" w:cs="Times New Roman"/>
          <w:lang w:eastAsia="fr-FR"/>
        </w:rPr>
        <w:t>Une expérience avec les projets financés par la Banque Mondiale est</w:t>
      </w:r>
      <w:r w:rsidR="00122248" w:rsidRPr="00E30520">
        <w:rPr>
          <w:rFonts w:ascii="Times New Roman" w:hAnsi="Times New Roman" w:cs="Times New Roman"/>
          <w:lang w:eastAsia="fr-FR"/>
        </w:rPr>
        <w:t xml:space="preserve"> atout majeur</w:t>
      </w:r>
      <w:r w:rsidRPr="00E30520">
        <w:rPr>
          <w:rFonts w:ascii="Times New Roman" w:hAnsi="Times New Roman" w:cs="Times New Roman"/>
          <w:lang w:eastAsia="fr-FR"/>
        </w:rPr>
        <w:t xml:space="preserve"> ; </w:t>
      </w:r>
    </w:p>
    <w:p w14:paraId="07A8F6C2" w14:textId="77777777" w:rsidR="005D1D26" w:rsidRPr="00E30520" w:rsidRDefault="005D1D26" w:rsidP="005D1D26">
      <w:pPr>
        <w:pStyle w:val="Paragraphedeliste"/>
        <w:numPr>
          <w:ilvl w:val="0"/>
          <w:numId w:val="39"/>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E30520">
        <w:rPr>
          <w:rFonts w:ascii="Times New Roman" w:hAnsi="Times New Roman" w:cs="Times New Roman"/>
          <w:lang w:eastAsia="fr-FR"/>
        </w:rPr>
        <w:t>Avoir suivi des formations professionnelles en gestion financière, suivi-évaluation, gestion de projets, passation des marchés ou dans tout autre domaine pertinent pour la mise en œuvre de projets financés par les partenaires techniques et financiers, dispensées par des institutions reconnues ou des partenaires techniques et financiers, constitue un atout majeur ;</w:t>
      </w:r>
    </w:p>
    <w:p w14:paraId="780F2A78" w14:textId="77777777" w:rsidR="005D1D26" w:rsidRPr="00E30520" w:rsidRDefault="005D1D26" w:rsidP="005D1D26">
      <w:pPr>
        <w:pStyle w:val="Paragraphedeliste"/>
        <w:numPr>
          <w:ilvl w:val="0"/>
          <w:numId w:val="39"/>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E30520">
        <w:rPr>
          <w:rFonts w:ascii="Times New Roman" w:hAnsi="Times New Roman" w:cs="Times New Roman"/>
          <w:lang w:eastAsia="fr-FR"/>
        </w:rPr>
        <w:t>Connaissance des procédures de gestion de fonds et de passation de marchés des projets financés par la Banque Mondiale, la Banque Africaine de Développement, ou d’autres partenaires au développement ;</w:t>
      </w:r>
    </w:p>
    <w:p w14:paraId="78DD2E0F" w14:textId="77777777" w:rsidR="005D1D26" w:rsidRPr="00E30520" w:rsidRDefault="005D1D26" w:rsidP="005D1D26">
      <w:pPr>
        <w:pStyle w:val="Paragraphedeliste"/>
        <w:numPr>
          <w:ilvl w:val="0"/>
          <w:numId w:val="39"/>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E30520">
        <w:rPr>
          <w:rFonts w:ascii="Times New Roman" w:hAnsi="Times New Roman" w:cs="Times New Roman"/>
          <w:lang w:eastAsia="fr-FR"/>
        </w:rPr>
        <w:t xml:space="preserve">Expérience prouvée dans le management d´équipes pluridisciplinaires, avec une bonne aptitude pour le travail en équipe ; </w:t>
      </w:r>
    </w:p>
    <w:p w14:paraId="583CE803" w14:textId="3B500C7B" w:rsidR="005D1D26" w:rsidRPr="00E30520" w:rsidRDefault="005D1D26" w:rsidP="005D1D26">
      <w:pPr>
        <w:pStyle w:val="Paragraphedeliste"/>
        <w:numPr>
          <w:ilvl w:val="0"/>
          <w:numId w:val="39"/>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E30520">
        <w:rPr>
          <w:rFonts w:ascii="Times New Roman" w:hAnsi="Times New Roman" w:cs="Times New Roman"/>
          <w:lang w:eastAsia="fr-FR"/>
        </w:rPr>
        <w:t xml:space="preserve">Excellentes qualités interpersonnelle, humaine, morale et de communication orale et écrite, et de </w:t>
      </w:r>
      <w:proofErr w:type="gramStart"/>
      <w:r w:rsidRPr="00E30520">
        <w:rPr>
          <w:rFonts w:ascii="Times New Roman" w:hAnsi="Times New Roman" w:cs="Times New Roman"/>
          <w:lang w:eastAsia="fr-FR"/>
        </w:rPr>
        <w:t>synthèse;</w:t>
      </w:r>
      <w:proofErr w:type="gramEnd"/>
    </w:p>
    <w:p w14:paraId="339DB0F4" w14:textId="77777777" w:rsidR="005D1D26" w:rsidRPr="00E30520" w:rsidRDefault="005D1D26" w:rsidP="005D1D26">
      <w:pPr>
        <w:pStyle w:val="Paragraphedeliste"/>
        <w:numPr>
          <w:ilvl w:val="0"/>
          <w:numId w:val="39"/>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E30520">
        <w:rPr>
          <w:rFonts w:ascii="Times New Roman" w:hAnsi="Times New Roman" w:cs="Times New Roman"/>
          <w:lang w:eastAsia="fr-FR"/>
        </w:rPr>
        <w:t xml:space="preserve">Excellente connaissance de la langue française. Une bonne connaissance de l’anglais professionnel est un atout ;  </w:t>
      </w:r>
    </w:p>
    <w:p w14:paraId="439A4FC4" w14:textId="60AA913F" w:rsidR="005D1D26" w:rsidRPr="00E30520" w:rsidRDefault="005D1D26" w:rsidP="005D1D26">
      <w:pPr>
        <w:pStyle w:val="Paragraphedeliste"/>
        <w:numPr>
          <w:ilvl w:val="0"/>
          <w:numId w:val="39"/>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E30520">
        <w:rPr>
          <w:rFonts w:ascii="Times New Roman" w:hAnsi="Times New Roman" w:cs="Times New Roman"/>
          <w:lang w:eastAsia="fr-FR"/>
        </w:rPr>
        <w:t xml:space="preserve">Solide maîtrise des logiciels de gestion de projets, de suivi-évaluation, d'analyse statistique et de collecte de données, notamment Microsoft Office (Word, Excel avancé, PowerPoint, Microsoft Project), Tom2Pro, GEMS, </w:t>
      </w:r>
      <w:proofErr w:type="spellStart"/>
      <w:r w:rsidRPr="00E30520">
        <w:rPr>
          <w:rFonts w:ascii="Times New Roman" w:hAnsi="Times New Roman" w:cs="Times New Roman"/>
          <w:lang w:eastAsia="fr-FR"/>
        </w:rPr>
        <w:t>KoboToolbox</w:t>
      </w:r>
      <w:proofErr w:type="spellEnd"/>
      <w:r w:rsidRPr="00E30520">
        <w:rPr>
          <w:rFonts w:ascii="Times New Roman" w:hAnsi="Times New Roman" w:cs="Times New Roman"/>
          <w:lang w:eastAsia="fr-FR"/>
        </w:rPr>
        <w:t>, ainsi que des plateformes collaboratives et de communication professionnelle (Microsoft Teams, Zoom, Google Meet, Outlook ou équivalents)</w:t>
      </w:r>
      <w:r w:rsidR="00BE197C" w:rsidRPr="00E30520">
        <w:rPr>
          <w:rFonts w:ascii="Times New Roman" w:hAnsi="Times New Roman" w:cs="Times New Roman"/>
          <w:lang w:eastAsia="fr-FR"/>
        </w:rPr>
        <w:t>.</w:t>
      </w:r>
    </w:p>
    <w:p w14:paraId="009749DF" w14:textId="77777777" w:rsidR="00E30520" w:rsidRDefault="00E30520" w:rsidP="00E30520">
      <w:pPr>
        <w:pStyle w:val="Paragraphedeliste"/>
        <w:overflowPunct w:val="0"/>
        <w:autoSpaceDE w:val="0"/>
        <w:autoSpaceDN w:val="0"/>
        <w:adjustRightInd w:val="0"/>
        <w:spacing w:after="160" w:line="259" w:lineRule="auto"/>
        <w:ind w:left="1004"/>
        <w:jc w:val="both"/>
        <w:textAlignment w:val="baseline"/>
        <w:rPr>
          <w:rFonts w:ascii="Times New Roman" w:hAnsi="Times New Roman" w:cs="Times New Roman"/>
          <w:lang w:eastAsia="fr-FR"/>
        </w:rPr>
      </w:pPr>
    </w:p>
    <w:p w14:paraId="37FAA4D4" w14:textId="160F7BB0" w:rsidR="00B65478" w:rsidRDefault="00B65478" w:rsidP="00E30520">
      <w:pPr>
        <w:pStyle w:val="Paragraphedeliste"/>
        <w:overflowPunct w:val="0"/>
        <w:autoSpaceDE w:val="0"/>
        <w:autoSpaceDN w:val="0"/>
        <w:adjustRightInd w:val="0"/>
        <w:spacing w:after="160" w:line="259" w:lineRule="auto"/>
        <w:ind w:left="1004"/>
        <w:jc w:val="both"/>
        <w:textAlignment w:val="baseline"/>
        <w:rPr>
          <w:rFonts w:ascii="Times New Roman" w:eastAsia="Calibri" w:hAnsi="Times New Roman" w:cs="Times New Roman"/>
          <w:b/>
          <w:bCs/>
          <w:i/>
          <w:iCs/>
          <w:color w:val="444444"/>
        </w:rPr>
      </w:pPr>
      <w:r w:rsidRPr="003347E8">
        <w:rPr>
          <w:rFonts w:ascii="Times New Roman" w:eastAsia="Calibri" w:hAnsi="Times New Roman" w:cs="Times New Roman"/>
          <w:b/>
          <w:bCs/>
          <w:i/>
          <w:iCs/>
          <w:color w:val="444444"/>
        </w:rPr>
        <w:t>NB : Les candidatures des femmes sont vivement encouragées</w:t>
      </w:r>
    </w:p>
    <w:p w14:paraId="27025878" w14:textId="77777777" w:rsidR="00B65478" w:rsidRPr="00E30520" w:rsidRDefault="00B65478" w:rsidP="00E30520">
      <w:pPr>
        <w:pStyle w:val="Paragraphedeliste"/>
        <w:overflowPunct w:val="0"/>
        <w:autoSpaceDE w:val="0"/>
        <w:autoSpaceDN w:val="0"/>
        <w:adjustRightInd w:val="0"/>
        <w:spacing w:after="160" w:line="259" w:lineRule="auto"/>
        <w:ind w:left="1004"/>
        <w:jc w:val="both"/>
        <w:textAlignment w:val="baseline"/>
        <w:rPr>
          <w:rFonts w:ascii="Times New Roman" w:hAnsi="Times New Roman" w:cs="Times New Roman"/>
          <w:lang w:eastAsia="fr-FR"/>
        </w:rPr>
      </w:pPr>
    </w:p>
    <w:bookmarkEnd w:id="3"/>
    <w:p w14:paraId="7CDF9954" w14:textId="2B253936" w:rsidR="005E0848" w:rsidRPr="00E30520" w:rsidRDefault="005E0848"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u w:val="single"/>
        </w:rPr>
      </w:pPr>
      <w:r w:rsidRPr="00E30520">
        <w:rPr>
          <w:rFonts w:ascii="Times New Roman" w:hAnsi="Times New Roman" w:cs="Times New Roman"/>
          <w:b/>
          <w:bCs/>
          <w:u w:val="single"/>
          <w:lang w:eastAsia="fr-FR"/>
        </w:rPr>
        <w:t>Conditions</w:t>
      </w:r>
      <w:r w:rsidRPr="00E30520">
        <w:rPr>
          <w:rFonts w:ascii="Times New Roman" w:hAnsi="Times New Roman" w:cs="Times New Roman"/>
          <w:b/>
          <w:bCs/>
          <w:u w:val="single"/>
        </w:rPr>
        <w:t xml:space="preserve"> d’emploi et de recrutement </w:t>
      </w:r>
    </w:p>
    <w:p w14:paraId="290A19BD" w14:textId="77777777" w:rsidR="005E0848" w:rsidRPr="00E30520" w:rsidRDefault="005E0848" w:rsidP="005E0848">
      <w:pPr>
        <w:spacing w:after="0"/>
        <w:jc w:val="both"/>
        <w:rPr>
          <w:rFonts w:ascii="Times New Roman" w:hAnsi="Times New Roman" w:cs="Times New Roman"/>
          <w:sz w:val="14"/>
          <w:szCs w:val="14"/>
          <w:highlight w:val="yellow"/>
        </w:rPr>
      </w:pPr>
    </w:p>
    <w:p w14:paraId="401245FC" w14:textId="43B56FA8" w:rsidR="00375E9F" w:rsidRPr="00E30520" w:rsidRDefault="00375E9F" w:rsidP="00375E9F">
      <w:pPr>
        <w:spacing w:after="0"/>
        <w:jc w:val="both"/>
        <w:rPr>
          <w:rFonts w:ascii="Times New Roman" w:hAnsi="Times New Roman" w:cs="Times New Roman"/>
        </w:rPr>
      </w:pPr>
      <w:r w:rsidRPr="00E30520">
        <w:rPr>
          <w:rFonts w:ascii="Times New Roman" w:hAnsi="Times New Roman" w:cs="Times New Roman"/>
        </w:rPr>
        <w:t xml:space="preserve">Les conditions d’emploi feront l’objet d’un contrat à négocier avec l’Administration en charge du Projet. Le contrat sera </w:t>
      </w:r>
      <w:r w:rsidR="00BE197C" w:rsidRPr="00E30520">
        <w:rPr>
          <w:rFonts w:ascii="Times New Roman" w:hAnsi="Times New Roman" w:cs="Times New Roman"/>
        </w:rPr>
        <w:t>de</w:t>
      </w:r>
      <w:r w:rsidRPr="00E30520">
        <w:rPr>
          <w:rFonts w:ascii="Times New Roman" w:hAnsi="Times New Roman" w:cs="Times New Roman"/>
        </w:rPr>
        <w:t xml:space="preserve"> type « contrat des membres des unités de Projet de la Banque Mondiale ». S’agissant d’un poste contractuel, il reste entendu que le recrutement de candidat fonctionnaire doit satisfaire aux dispositions ci-après de la clause 3.2</w:t>
      </w:r>
      <w:r w:rsidR="002503F2" w:rsidRPr="00E30520">
        <w:rPr>
          <w:rFonts w:ascii="Times New Roman" w:hAnsi="Times New Roman" w:cs="Times New Roman"/>
        </w:rPr>
        <w:t>2</w:t>
      </w:r>
      <w:r w:rsidRPr="00E30520">
        <w:rPr>
          <w:rFonts w:ascii="Times New Roman" w:hAnsi="Times New Roman" w:cs="Times New Roman"/>
        </w:rPr>
        <w:t xml:space="preserve"> (d) du Règlement de Passation des Marches pour les Emprunteurs de la Banque Mondiale (Edition Septembre 202</w:t>
      </w:r>
      <w:r w:rsidR="00BE197C" w:rsidRPr="00E30520">
        <w:rPr>
          <w:rFonts w:ascii="Times New Roman" w:hAnsi="Times New Roman" w:cs="Times New Roman"/>
        </w:rPr>
        <w:t>5</w:t>
      </w:r>
      <w:r w:rsidRPr="00E30520">
        <w:rPr>
          <w:rFonts w:ascii="Times New Roman" w:hAnsi="Times New Roman" w:cs="Times New Roman"/>
        </w:rPr>
        <w:t>) qui précise que :</w:t>
      </w:r>
    </w:p>
    <w:p w14:paraId="18139F2E" w14:textId="77777777" w:rsidR="00375E9F" w:rsidRPr="00E30520" w:rsidRDefault="00375E9F" w:rsidP="00375E9F">
      <w:pPr>
        <w:spacing w:after="0" w:line="240" w:lineRule="auto"/>
        <w:jc w:val="both"/>
        <w:rPr>
          <w:rFonts w:ascii="Times New Roman" w:hAnsi="Times New Roman" w:cs="Times New Roman"/>
        </w:rPr>
      </w:pPr>
      <w:r w:rsidRPr="00E30520">
        <w:rPr>
          <w:rFonts w:ascii="Times New Roman" w:hAnsi="Times New Roman" w:cs="Times New Roman"/>
        </w:rPr>
        <w:t>« Au cas par cas, la Banque peut accepter d’engager des responsables d’administrations publiques et des fonctionnaires du pays de l’Emprunteur dans le cadre de contrats de Consultants dans ledit pays, soit individuellement soit comme membre de l’équipe d’experts proposée par un cabinet de consultants, uniquement lorsque : </w:t>
      </w:r>
    </w:p>
    <w:p w14:paraId="43CE57E4" w14:textId="77777777" w:rsidR="00375E9F" w:rsidRPr="00E30520" w:rsidRDefault="00375E9F" w:rsidP="00375E9F">
      <w:pPr>
        <w:spacing w:before="120" w:after="120" w:line="240" w:lineRule="auto"/>
        <w:contextualSpacing/>
        <w:jc w:val="both"/>
        <w:rPr>
          <w:rFonts w:ascii="Times New Roman" w:hAnsi="Times New Roman" w:cs="Times New Roman"/>
        </w:rPr>
      </w:pPr>
    </w:p>
    <w:p w14:paraId="5E0E97CC" w14:textId="77777777" w:rsidR="00375E9F" w:rsidRPr="00E30520" w:rsidRDefault="00375E9F" w:rsidP="00375E9F">
      <w:pPr>
        <w:numPr>
          <w:ilvl w:val="0"/>
          <w:numId w:val="11"/>
        </w:numPr>
        <w:tabs>
          <w:tab w:val="left" w:pos="567"/>
          <w:tab w:val="left" w:pos="720"/>
        </w:tabs>
        <w:spacing w:after="0" w:line="240" w:lineRule="auto"/>
        <w:ind w:left="567" w:hanging="141"/>
        <w:jc w:val="both"/>
        <w:rPr>
          <w:rFonts w:ascii="Times New Roman" w:hAnsi="Times New Roman" w:cs="Times New Roman"/>
        </w:rPr>
      </w:pPr>
      <w:r w:rsidRPr="00E30520">
        <w:rPr>
          <w:rFonts w:ascii="Times New Roman" w:hAnsi="Times New Roman" w:cs="Times New Roman"/>
        </w:rPr>
        <w:t xml:space="preserve">Leurs services sont d’un caractère unique et exceptionnel, ou leur participation est indispensable à l’exécution du projet ; </w:t>
      </w:r>
    </w:p>
    <w:p w14:paraId="70E2625F" w14:textId="77777777" w:rsidR="00375E9F" w:rsidRPr="00E30520" w:rsidRDefault="00375E9F" w:rsidP="00375E9F">
      <w:pPr>
        <w:numPr>
          <w:ilvl w:val="0"/>
          <w:numId w:val="11"/>
        </w:numPr>
        <w:tabs>
          <w:tab w:val="left" w:pos="567"/>
          <w:tab w:val="left" w:pos="720"/>
        </w:tabs>
        <w:spacing w:after="0" w:line="240" w:lineRule="auto"/>
        <w:ind w:left="567" w:hanging="141"/>
        <w:jc w:val="both"/>
        <w:rPr>
          <w:rFonts w:ascii="Times New Roman" w:hAnsi="Times New Roman" w:cs="Times New Roman"/>
        </w:rPr>
      </w:pPr>
      <w:r w:rsidRPr="00E30520">
        <w:rPr>
          <w:rFonts w:ascii="Times New Roman" w:hAnsi="Times New Roman" w:cs="Times New Roman"/>
        </w:rPr>
        <w:t>Leur engagement ne créera pas de conflit d’intérêts ; et</w:t>
      </w:r>
    </w:p>
    <w:p w14:paraId="37E4BA9E" w14:textId="77777777" w:rsidR="00375E9F" w:rsidRPr="00E30520" w:rsidRDefault="00375E9F" w:rsidP="00375E9F">
      <w:pPr>
        <w:numPr>
          <w:ilvl w:val="0"/>
          <w:numId w:val="11"/>
        </w:numPr>
        <w:tabs>
          <w:tab w:val="left" w:pos="567"/>
          <w:tab w:val="left" w:pos="720"/>
        </w:tabs>
        <w:spacing w:after="0" w:line="240" w:lineRule="auto"/>
        <w:ind w:left="567" w:hanging="141"/>
        <w:jc w:val="both"/>
        <w:rPr>
          <w:rFonts w:ascii="Times New Roman" w:hAnsi="Times New Roman" w:cs="Times New Roman"/>
        </w:rPr>
      </w:pPr>
      <w:r w:rsidRPr="00E30520">
        <w:rPr>
          <w:rFonts w:ascii="Times New Roman" w:hAnsi="Times New Roman" w:cs="Times New Roman"/>
        </w:rPr>
        <w:t xml:space="preserve">Leur engagement n’enfreint aucune loi, réglementation ou politique de l’Emprunteur ». </w:t>
      </w:r>
    </w:p>
    <w:p w14:paraId="06FD99D5" w14:textId="77777777" w:rsidR="00E30520" w:rsidRPr="00E30520" w:rsidRDefault="00E30520" w:rsidP="00E30520">
      <w:pPr>
        <w:tabs>
          <w:tab w:val="left" w:pos="567"/>
          <w:tab w:val="left" w:pos="720"/>
        </w:tabs>
        <w:spacing w:after="0" w:line="240" w:lineRule="auto"/>
        <w:ind w:left="567"/>
        <w:jc w:val="both"/>
        <w:rPr>
          <w:rFonts w:ascii="Times New Roman" w:hAnsi="Times New Roman" w:cs="Times New Roman"/>
        </w:rPr>
      </w:pPr>
    </w:p>
    <w:p w14:paraId="378238C5" w14:textId="3A5430CA" w:rsidR="003D2D99" w:rsidRPr="00E30520" w:rsidRDefault="003D2D99"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u w:val="single"/>
        </w:rPr>
      </w:pPr>
      <w:r w:rsidRPr="00E30520">
        <w:rPr>
          <w:rFonts w:ascii="Times New Roman" w:hAnsi="Times New Roman" w:cs="Times New Roman"/>
          <w:b/>
          <w:bCs/>
          <w:u w:val="single"/>
        </w:rPr>
        <w:t>Méthode de sélection</w:t>
      </w:r>
      <w:r w:rsidR="00EE0B35" w:rsidRPr="00E30520">
        <w:rPr>
          <w:rFonts w:ascii="Times New Roman" w:hAnsi="Times New Roman" w:cs="Times New Roman"/>
          <w:b/>
          <w:bCs/>
          <w:u w:val="single"/>
        </w:rPr>
        <w:t xml:space="preserve"> et disponibilité</w:t>
      </w:r>
    </w:p>
    <w:p w14:paraId="4A82347A" w14:textId="77777777" w:rsidR="00E30520" w:rsidRPr="00E30520" w:rsidRDefault="00E30520" w:rsidP="00E30520">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u w:val="single"/>
        </w:rPr>
      </w:pPr>
    </w:p>
    <w:p w14:paraId="692B6BC0" w14:textId="77777777" w:rsidR="002503F2" w:rsidRDefault="002503F2" w:rsidP="006C1F7C">
      <w:pPr>
        <w:spacing w:after="0"/>
        <w:jc w:val="both"/>
        <w:rPr>
          <w:rFonts w:ascii="Times New Roman" w:hAnsi="Times New Roman" w:cs="Times New Roman"/>
        </w:rPr>
      </w:pPr>
      <w:r w:rsidRPr="00E30520">
        <w:rPr>
          <w:rFonts w:ascii="Times New Roman" w:hAnsi="Times New Roman" w:cs="Times New Roman"/>
        </w:rPr>
        <w:t>Le (la) Chef (</w:t>
      </w:r>
      <w:proofErr w:type="spellStart"/>
      <w:r w:rsidRPr="00E30520">
        <w:rPr>
          <w:rFonts w:ascii="Times New Roman" w:hAnsi="Times New Roman" w:cs="Times New Roman"/>
        </w:rPr>
        <w:t>fe</w:t>
      </w:r>
      <w:proofErr w:type="spellEnd"/>
      <w:r w:rsidRPr="00E30520">
        <w:rPr>
          <w:rFonts w:ascii="Times New Roman" w:hAnsi="Times New Roman" w:cs="Times New Roman"/>
        </w:rPr>
        <w:t xml:space="preserve">) de Projet sera recruté(e) sur la base d’un appel à candidature ouvert. La sélection se fera suivant la méthode de Sélection de Consultant Individuel (SCI) en application des dispositions du Règlement de Passation des Marches de la Banque mondiale en vigueur (Edition Septembre 2025) et plus précisément de la clause 7.36 ; « Sélection de Consultants Individuels par mise en concurrence ouverte ». </w:t>
      </w:r>
    </w:p>
    <w:p w14:paraId="1D7A07A2" w14:textId="77777777" w:rsidR="004A70BF" w:rsidRPr="00E30520" w:rsidRDefault="004A70BF" w:rsidP="006C1F7C">
      <w:pPr>
        <w:spacing w:after="0"/>
        <w:jc w:val="both"/>
        <w:rPr>
          <w:rFonts w:ascii="Times New Roman" w:hAnsi="Times New Roman" w:cs="Times New Roman"/>
        </w:rPr>
      </w:pPr>
    </w:p>
    <w:p w14:paraId="1F64DC56" w14:textId="77777777" w:rsidR="002503F2" w:rsidRPr="00E30520" w:rsidRDefault="002503F2" w:rsidP="006C1F7C">
      <w:pPr>
        <w:spacing w:after="0"/>
        <w:jc w:val="both"/>
        <w:rPr>
          <w:rFonts w:ascii="Times New Roman" w:hAnsi="Times New Roman" w:cs="Times New Roman"/>
        </w:rPr>
      </w:pPr>
      <w:r w:rsidRPr="00E30520">
        <w:rPr>
          <w:rFonts w:ascii="Times New Roman" w:hAnsi="Times New Roman" w:cs="Times New Roman"/>
        </w:rPr>
        <w:t xml:space="preserve">Les candidats sont choisis en fonction de leur expérience, de leurs qualifications pertinentes, et de leur capacité à réaliser la mission. </w:t>
      </w:r>
      <w:r w:rsidRPr="00E30520">
        <w:rPr>
          <w:rFonts w:ascii="Times New Roman" w:hAnsi="Times New Roman" w:cs="Times New Roman"/>
          <w:b/>
          <w:bCs/>
        </w:rPr>
        <w:t>Il sera constitué une liste restreinte de candidats réunissant le mieux les critères et il sera procédé à une interview de ces candidats</w:t>
      </w:r>
      <w:r w:rsidRPr="00E30520">
        <w:rPr>
          <w:rFonts w:ascii="Times New Roman" w:hAnsi="Times New Roman" w:cs="Times New Roman"/>
        </w:rPr>
        <w:t xml:space="preserve">. Le candidat sélectionné sera le plus expérimenté, le mieux qualifié et qui est pleinement capable de mener à bien la mission. </w:t>
      </w:r>
    </w:p>
    <w:p w14:paraId="039BF8C2" w14:textId="77777777" w:rsidR="002503F2" w:rsidRPr="00E30520" w:rsidRDefault="002503F2" w:rsidP="006C1F7C">
      <w:pPr>
        <w:spacing w:after="0"/>
        <w:jc w:val="both"/>
        <w:rPr>
          <w:rFonts w:ascii="Times New Roman" w:hAnsi="Times New Roman" w:cs="Times New Roman"/>
          <w:b/>
          <w:bCs/>
        </w:rPr>
      </w:pPr>
      <w:r w:rsidRPr="00E30520">
        <w:rPr>
          <w:rFonts w:ascii="Times New Roman" w:hAnsi="Times New Roman" w:cs="Times New Roman"/>
          <w:b/>
          <w:bCs/>
        </w:rPr>
        <w:t>Le (la) Candidat (e) sélectionné à l’issue des différentes étapes devra être immédiatement disponible.</w:t>
      </w:r>
    </w:p>
    <w:p w14:paraId="2664A0AC" w14:textId="6A3652D9" w:rsidR="00B65478" w:rsidRDefault="00B65478">
      <w:pPr>
        <w:rPr>
          <w:rFonts w:ascii="Times New Roman" w:eastAsia="Times New Roman" w:hAnsi="Times New Roman" w:cs="Times New Roman"/>
          <w:lang w:eastAsia="fr-FR"/>
        </w:rPr>
      </w:pPr>
      <w:r>
        <w:rPr>
          <w:rFonts w:ascii="Times New Roman" w:eastAsia="Times New Roman" w:hAnsi="Times New Roman" w:cs="Times New Roman"/>
          <w:lang w:eastAsia="fr-FR"/>
        </w:rPr>
        <w:br w:type="page"/>
      </w:r>
    </w:p>
    <w:p w14:paraId="73B9AC18" w14:textId="55080A3D" w:rsidR="003D2D99" w:rsidRPr="00E30520" w:rsidRDefault="003D2D99"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u w:val="single"/>
        </w:rPr>
      </w:pPr>
      <w:r w:rsidRPr="00E30520">
        <w:rPr>
          <w:rFonts w:ascii="Times New Roman" w:hAnsi="Times New Roman" w:cs="Times New Roman"/>
          <w:b/>
          <w:bCs/>
          <w:u w:val="single"/>
        </w:rPr>
        <w:lastRenderedPageBreak/>
        <w:t>Demande de renseignements</w:t>
      </w:r>
    </w:p>
    <w:p w14:paraId="548F2E70" w14:textId="77777777" w:rsidR="00E30520" w:rsidRPr="00E30520" w:rsidRDefault="00E30520" w:rsidP="00E30520">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u w:val="single"/>
        </w:rPr>
      </w:pPr>
    </w:p>
    <w:p w14:paraId="52BB056A" w14:textId="77777777" w:rsidR="007203F1" w:rsidRDefault="00375E9F" w:rsidP="00ED15A0">
      <w:pPr>
        <w:pStyle w:val="Paragraphedeliste1"/>
        <w:spacing w:line="276" w:lineRule="auto"/>
        <w:ind w:left="0"/>
        <w:contextualSpacing w:val="0"/>
        <w:jc w:val="both"/>
        <w:rPr>
          <w:sz w:val="22"/>
          <w:szCs w:val="22"/>
        </w:rPr>
      </w:pPr>
      <w:r w:rsidRPr="00E30520">
        <w:rPr>
          <w:sz w:val="22"/>
          <w:szCs w:val="22"/>
        </w:rPr>
        <w:t xml:space="preserve">Les candidats qui le souhaitent peuvent avoir plus d’informations et/ou avoir les TDR du poste, </w:t>
      </w:r>
      <w:r w:rsidR="00735C78" w:rsidRPr="00E30520">
        <w:rPr>
          <w:sz w:val="22"/>
          <w:szCs w:val="22"/>
        </w:rPr>
        <w:t xml:space="preserve">tous les jours ouvrables, </w:t>
      </w:r>
      <w:r w:rsidRPr="00E30520">
        <w:rPr>
          <w:sz w:val="22"/>
          <w:szCs w:val="22"/>
        </w:rPr>
        <w:t>du lundi au vendredi</w:t>
      </w:r>
      <w:r w:rsidR="00735C78" w:rsidRPr="00E30520">
        <w:rPr>
          <w:sz w:val="22"/>
          <w:szCs w:val="22"/>
        </w:rPr>
        <w:t>,</w:t>
      </w:r>
      <w:r w:rsidRPr="00E30520">
        <w:rPr>
          <w:sz w:val="22"/>
          <w:szCs w:val="22"/>
        </w:rPr>
        <w:t xml:space="preserve"> de 9 heures à 1</w:t>
      </w:r>
      <w:r w:rsidR="00AB2472" w:rsidRPr="00E30520">
        <w:rPr>
          <w:sz w:val="22"/>
          <w:szCs w:val="22"/>
        </w:rPr>
        <w:t>5</w:t>
      </w:r>
      <w:r w:rsidRPr="00E30520">
        <w:rPr>
          <w:sz w:val="22"/>
          <w:szCs w:val="22"/>
        </w:rPr>
        <w:t xml:space="preserve"> heures (heure de Conakry/Guinée)</w:t>
      </w:r>
      <w:r w:rsidR="00AB2472" w:rsidRPr="00E30520">
        <w:rPr>
          <w:sz w:val="22"/>
          <w:szCs w:val="22"/>
        </w:rPr>
        <w:t xml:space="preserve"> </w:t>
      </w:r>
      <w:r w:rsidR="007203F1" w:rsidRPr="00E30520">
        <w:rPr>
          <w:sz w:val="22"/>
          <w:szCs w:val="22"/>
        </w:rPr>
        <w:t>aux adresses suivantes :</w:t>
      </w:r>
    </w:p>
    <w:p w14:paraId="368FD4D2" w14:textId="32D30FBD" w:rsidR="00B02E89" w:rsidRPr="00E30520" w:rsidRDefault="00AB2472" w:rsidP="00E145A6">
      <w:pPr>
        <w:pStyle w:val="Paragraphedeliste"/>
        <w:numPr>
          <w:ilvl w:val="0"/>
          <w:numId w:val="43"/>
        </w:numPr>
        <w:overflowPunct w:val="0"/>
        <w:autoSpaceDE w:val="0"/>
        <w:jc w:val="both"/>
        <w:textAlignment w:val="baseline"/>
        <w:rPr>
          <w:rFonts w:ascii="Times New Roman" w:hAnsi="Times New Roman" w:cs="Times New Roman"/>
          <w:color w:val="767676"/>
          <w:shd w:val="clear" w:color="auto" w:fill="FFFFFF"/>
        </w:rPr>
      </w:pPr>
      <w:r w:rsidRPr="00E30520">
        <w:rPr>
          <w:rFonts w:ascii="Times New Roman" w:hAnsi="Times New Roman" w:cs="Times New Roman"/>
          <w:b/>
          <w:bCs/>
        </w:rPr>
        <w:t>Unité de Gestion du PGRNME</w:t>
      </w:r>
      <w:r w:rsidRPr="00E30520">
        <w:rPr>
          <w:rFonts w:ascii="Times New Roman" w:hAnsi="Times New Roman" w:cs="Times New Roman"/>
          <w:i/>
          <w:iCs/>
        </w:rPr>
        <w:t xml:space="preserve"> </w:t>
      </w:r>
      <w:r w:rsidRPr="00E30520">
        <w:rPr>
          <w:rFonts w:ascii="Times New Roman" w:hAnsi="Times New Roman" w:cs="Times New Roman"/>
        </w:rPr>
        <w:t xml:space="preserve">Commune de Ratoma, Quartier </w:t>
      </w:r>
      <w:proofErr w:type="spellStart"/>
      <w:r w:rsidRPr="00E30520">
        <w:rPr>
          <w:rFonts w:ascii="Times New Roman" w:hAnsi="Times New Roman" w:cs="Times New Roman"/>
        </w:rPr>
        <w:t>Taouyah</w:t>
      </w:r>
      <w:proofErr w:type="spellEnd"/>
      <w:r w:rsidRPr="00E30520">
        <w:rPr>
          <w:rFonts w:ascii="Times New Roman" w:hAnsi="Times New Roman" w:cs="Times New Roman"/>
        </w:rPr>
        <w:t xml:space="preserve">, Résidence Alimou, Conakry, </w:t>
      </w:r>
      <w:r w:rsidR="00E30520" w:rsidRPr="00E30520">
        <w:rPr>
          <w:rFonts w:ascii="Times New Roman" w:hAnsi="Times New Roman" w:cs="Times New Roman"/>
        </w:rPr>
        <w:t>Tél :</w:t>
      </w:r>
      <w:r w:rsidR="00E145A6" w:rsidRPr="00E30520">
        <w:rPr>
          <w:rFonts w:ascii="Times New Roman" w:hAnsi="Times New Roman" w:cs="Times New Roman"/>
        </w:rPr>
        <w:t xml:space="preserve"> </w:t>
      </w:r>
      <w:r w:rsidR="00E30520" w:rsidRPr="00E30520">
        <w:rPr>
          <w:rFonts w:ascii="Times New Roman" w:hAnsi="Times New Roman" w:cs="Times New Roman"/>
        </w:rPr>
        <w:t>+</w:t>
      </w:r>
      <w:r w:rsidR="00E145A6" w:rsidRPr="00E30520">
        <w:rPr>
          <w:rFonts w:ascii="Times New Roman" w:hAnsi="Times New Roman" w:cs="Times New Roman"/>
        </w:rPr>
        <w:t>224 625 265 914</w:t>
      </w:r>
      <w:r w:rsidR="00E30520" w:rsidRPr="00E30520">
        <w:rPr>
          <w:rFonts w:ascii="Times New Roman" w:hAnsi="Times New Roman" w:cs="Times New Roman"/>
        </w:rPr>
        <w:t>, 622 200 224, 626 636 362</w:t>
      </w:r>
      <w:r w:rsidR="00E145A6" w:rsidRPr="00E30520">
        <w:rPr>
          <w:rFonts w:ascii="Times New Roman" w:hAnsi="Times New Roman" w:cs="Times New Roman"/>
          <w:i/>
          <w:iCs/>
        </w:rPr>
        <w:t xml:space="preserve"> </w:t>
      </w:r>
      <w:r w:rsidRPr="00E30520">
        <w:rPr>
          <w:rFonts w:ascii="Times New Roman" w:hAnsi="Times New Roman" w:cs="Times New Roman"/>
        </w:rPr>
        <w:t>E</w:t>
      </w:r>
      <w:r w:rsidR="00E30520" w:rsidRPr="00E30520">
        <w:rPr>
          <w:rFonts w:ascii="Times New Roman" w:hAnsi="Times New Roman" w:cs="Times New Roman"/>
        </w:rPr>
        <w:t>-</w:t>
      </w:r>
      <w:r w:rsidRPr="00E30520">
        <w:rPr>
          <w:rFonts w:ascii="Times New Roman" w:hAnsi="Times New Roman" w:cs="Times New Roman"/>
        </w:rPr>
        <w:t xml:space="preserve">mail : </w:t>
      </w:r>
      <w:hyperlink r:id="rId9" w:history="1">
        <w:r w:rsidR="00B02E89" w:rsidRPr="00E30520">
          <w:rPr>
            <w:rStyle w:val="Lienhypertexte"/>
            <w:rFonts w:ascii="Times New Roman" w:hAnsi="Times New Roman" w:cs="Times New Roman"/>
            <w:i/>
            <w:iCs/>
          </w:rPr>
          <w:t>oumar.wann@pgrnme.com</w:t>
        </w:r>
      </w:hyperlink>
      <w:r w:rsidR="00C41D85" w:rsidRPr="00E30520">
        <w:rPr>
          <w:rStyle w:val="Lienhypertexte"/>
          <w:rFonts w:ascii="Times New Roman" w:hAnsi="Times New Roman" w:cs="Times New Roman"/>
          <w:i/>
          <w:iCs/>
        </w:rPr>
        <w:t xml:space="preserve"> </w:t>
      </w:r>
      <w:r w:rsidR="00ED15A0" w:rsidRPr="00E30520">
        <w:rPr>
          <w:rFonts w:ascii="Times New Roman" w:hAnsi="Times New Roman" w:cs="Times New Roman"/>
          <w:i/>
          <w:iCs/>
        </w:rPr>
        <w:t xml:space="preserve">et copie </w:t>
      </w:r>
      <w:r w:rsidR="00B02E89" w:rsidRPr="00E30520">
        <w:rPr>
          <w:rFonts w:ascii="Times New Roman" w:hAnsi="Times New Roman" w:cs="Times New Roman"/>
          <w:i/>
          <w:iCs/>
        </w:rPr>
        <w:t xml:space="preserve">obligatoire </w:t>
      </w:r>
      <w:r w:rsidR="00ED15A0" w:rsidRPr="00E30520">
        <w:rPr>
          <w:rFonts w:ascii="Times New Roman" w:hAnsi="Times New Roman" w:cs="Times New Roman"/>
          <w:i/>
          <w:iCs/>
        </w:rPr>
        <w:t>à</w:t>
      </w:r>
      <w:r w:rsidR="00E145A6" w:rsidRPr="00E30520">
        <w:rPr>
          <w:rFonts w:ascii="Times New Roman" w:hAnsi="Times New Roman" w:cs="Times New Roman"/>
          <w:i/>
          <w:iCs/>
        </w:rPr>
        <w:t xml:space="preserve"> </w:t>
      </w:r>
      <w:hyperlink r:id="rId10" w:history="1">
        <w:r w:rsidR="00E145A6" w:rsidRPr="00E30520">
          <w:rPr>
            <w:rStyle w:val="Lienhypertexte"/>
            <w:rFonts w:ascii="Times New Roman" w:hAnsi="Times New Roman" w:cs="Times New Roman"/>
            <w:i/>
            <w:iCs/>
            <w:shd w:val="clear" w:color="auto" w:fill="FFFFFF"/>
          </w:rPr>
          <w:t>dgbsd@mefb.gov.gn</w:t>
        </w:r>
      </w:hyperlink>
      <w:r w:rsidR="00E145A6" w:rsidRPr="00E30520">
        <w:rPr>
          <w:rFonts w:ascii="Times New Roman" w:hAnsi="Times New Roman" w:cs="Times New Roman"/>
          <w:i/>
          <w:iCs/>
          <w:color w:val="767676"/>
          <w:shd w:val="clear" w:color="auto" w:fill="FFFFFF"/>
        </w:rPr>
        <w:t>,</w:t>
      </w:r>
      <w:r w:rsidR="00ED15A0" w:rsidRPr="00E30520">
        <w:rPr>
          <w:rFonts w:ascii="Times New Roman" w:hAnsi="Times New Roman" w:cs="Times New Roman"/>
          <w:i/>
          <w:iCs/>
        </w:rPr>
        <w:t xml:space="preserve"> </w:t>
      </w:r>
      <w:hyperlink r:id="rId11" w:history="1">
        <w:r w:rsidR="00B02E89" w:rsidRPr="00E30520">
          <w:rPr>
            <w:rStyle w:val="Lienhypertexte"/>
            <w:rFonts w:ascii="Times New Roman" w:hAnsi="Times New Roman" w:cs="Times New Roman"/>
            <w:i/>
            <w:iCs/>
            <w:shd w:val="clear" w:color="auto" w:fill="FFFFFF"/>
          </w:rPr>
          <w:t>fatoumata-hassanatou.bah@pgrnme.com, moriba.kourouma@pgrnme.com</w:t>
        </w:r>
      </w:hyperlink>
    </w:p>
    <w:p w14:paraId="435DF42E" w14:textId="75F0EFFD" w:rsidR="00E30520" w:rsidRPr="00E30520" w:rsidRDefault="00E145A6" w:rsidP="00E145A6">
      <w:pPr>
        <w:pStyle w:val="Paragraphedeliste"/>
        <w:numPr>
          <w:ilvl w:val="0"/>
          <w:numId w:val="43"/>
        </w:numPr>
        <w:overflowPunct w:val="0"/>
        <w:autoSpaceDE w:val="0"/>
        <w:jc w:val="both"/>
        <w:textAlignment w:val="baseline"/>
        <w:rPr>
          <w:rFonts w:ascii="Times New Roman" w:hAnsi="Times New Roman" w:cs="Times New Roman"/>
          <w:color w:val="767676"/>
          <w:shd w:val="clear" w:color="auto" w:fill="FFFFFF"/>
        </w:rPr>
      </w:pPr>
      <w:r w:rsidRPr="00E30520">
        <w:rPr>
          <w:rFonts w:ascii="Times New Roman" w:eastAsia="Times New Roman" w:hAnsi="Times New Roman" w:cs="Times New Roman"/>
          <w:b/>
          <w:bCs/>
          <w:color w:val="000000"/>
          <w:lang w:eastAsia="fr-FR"/>
        </w:rPr>
        <w:t>Ministère de L'Economie, des Finances et du Budget</w:t>
      </w:r>
      <w:r w:rsidRPr="00E30520">
        <w:rPr>
          <w:rFonts w:ascii="Times New Roman" w:eastAsia="Times New Roman" w:hAnsi="Times New Roman" w:cs="Times New Roman"/>
          <w:color w:val="000000"/>
          <w:lang w:eastAsia="fr-FR"/>
        </w:rPr>
        <w:t xml:space="preserve">/Bureau de Stratégie et de Développement, </w:t>
      </w:r>
      <w:proofErr w:type="spellStart"/>
      <w:r w:rsidRPr="00E30520">
        <w:rPr>
          <w:rFonts w:ascii="Times New Roman" w:eastAsia="Times New Roman" w:hAnsi="Times New Roman" w:cs="Times New Roman"/>
          <w:color w:val="000000"/>
          <w:lang w:eastAsia="fr-FR"/>
        </w:rPr>
        <w:t>Almamya</w:t>
      </w:r>
      <w:proofErr w:type="spellEnd"/>
      <w:r w:rsidRPr="00E30520">
        <w:rPr>
          <w:rFonts w:ascii="Times New Roman" w:eastAsia="Times New Roman" w:hAnsi="Times New Roman" w:cs="Times New Roman"/>
          <w:color w:val="000000"/>
          <w:lang w:eastAsia="fr-FR"/>
        </w:rPr>
        <w:t xml:space="preserve"> - Commune de Kaloum, Conakry - Guinée </w:t>
      </w:r>
      <w:proofErr w:type="gramStart"/>
      <w:r w:rsidRPr="00E30520">
        <w:rPr>
          <w:rFonts w:ascii="Times New Roman" w:eastAsia="Times New Roman" w:hAnsi="Times New Roman" w:cs="Times New Roman"/>
          <w:color w:val="000000"/>
          <w:lang w:eastAsia="fr-FR"/>
        </w:rPr>
        <w:t>T</w:t>
      </w:r>
      <w:r w:rsidR="00E30520" w:rsidRPr="00E30520">
        <w:rPr>
          <w:rFonts w:ascii="Times New Roman" w:eastAsia="Times New Roman" w:hAnsi="Times New Roman" w:cs="Times New Roman"/>
          <w:color w:val="000000"/>
          <w:lang w:eastAsia="fr-FR"/>
        </w:rPr>
        <w:t>é</w:t>
      </w:r>
      <w:r w:rsidRPr="00E30520">
        <w:rPr>
          <w:rFonts w:ascii="Times New Roman" w:eastAsia="Times New Roman" w:hAnsi="Times New Roman" w:cs="Times New Roman"/>
          <w:color w:val="000000"/>
          <w:lang w:eastAsia="fr-FR"/>
        </w:rPr>
        <w:t>l:</w:t>
      </w:r>
      <w:proofErr w:type="gramEnd"/>
      <w:r w:rsidRPr="00E30520">
        <w:rPr>
          <w:rFonts w:ascii="Times New Roman" w:eastAsia="Times New Roman" w:hAnsi="Times New Roman" w:cs="Times New Roman"/>
          <w:color w:val="000000"/>
          <w:lang w:eastAsia="fr-FR"/>
        </w:rPr>
        <w:t xml:space="preserve"> </w:t>
      </w:r>
      <w:r w:rsidR="00E30520" w:rsidRPr="00E30520">
        <w:rPr>
          <w:rFonts w:ascii="Times New Roman" w:eastAsia="Times New Roman" w:hAnsi="Times New Roman" w:cs="Times New Roman"/>
          <w:color w:val="000000"/>
          <w:lang w:eastAsia="fr-FR"/>
        </w:rPr>
        <w:t>+</w:t>
      </w:r>
      <w:r w:rsidRPr="00E30520">
        <w:rPr>
          <w:rFonts w:ascii="Times New Roman" w:eastAsia="Times New Roman" w:hAnsi="Times New Roman" w:cs="Times New Roman"/>
          <w:color w:val="000000"/>
          <w:lang w:eastAsia="fr-FR"/>
        </w:rPr>
        <w:t xml:space="preserve">224 623 353 531, </w:t>
      </w:r>
    </w:p>
    <w:p w14:paraId="2C3CC5F0" w14:textId="77777777" w:rsidR="00E30520" w:rsidRPr="00E30520" w:rsidRDefault="00E145A6" w:rsidP="00E30520">
      <w:pPr>
        <w:pStyle w:val="Paragraphedeliste"/>
        <w:overflowPunct w:val="0"/>
        <w:autoSpaceDE w:val="0"/>
        <w:jc w:val="both"/>
        <w:textAlignment w:val="baseline"/>
        <w:rPr>
          <w:rStyle w:val="Lienhypertexte"/>
          <w:rFonts w:ascii="Times New Roman" w:hAnsi="Times New Roman" w:cs="Times New Roman"/>
          <w:i/>
          <w:iCs/>
        </w:rPr>
      </w:pPr>
      <w:proofErr w:type="gramStart"/>
      <w:r w:rsidRPr="00E30520">
        <w:rPr>
          <w:rFonts w:ascii="Times New Roman" w:eastAsia="Times New Roman" w:hAnsi="Times New Roman" w:cs="Times New Roman"/>
          <w:color w:val="000000"/>
          <w:lang w:eastAsia="fr-FR"/>
        </w:rPr>
        <w:t>E</w:t>
      </w:r>
      <w:r w:rsidR="00E30520" w:rsidRPr="00E30520">
        <w:rPr>
          <w:rFonts w:ascii="Times New Roman" w:eastAsia="Times New Roman" w:hAnsi="Times New Roman" w:cs="Times New Roman"/>
          <w:color w:val="000000"/>
          <w:lang w:eastAsia="fr-FR"/>
        </w:rPr>
        <w:t>-</w:t>
      </w:r>
      <w:r w:rsidRPr="00E30520">
        <w:rPr>
          <w:rFonts w:ascii="Times New Roman" w:eastAsia="Times New Roman" w:hAnsi="Times New Roman" w:cs="Times New Roman"/>
          <w:color w:val="000000"/>
          <w:lang w:eastAsia="fr-FR"/>
        </w:rPr>
        <w:t>mail:</w:t>
      </w:r>
      <w:proofErr w:type="gramEnd"/>
      <w:r w:rsidRPr="00E30520">
        <w:rPr>
          <w:rFonts w:ascii="Times New Roman" w:eastAsia="Times New Roman" w:hAnsi="Times New Roman" w:cs="Times New Roman"/>
          <w:color w:val="000000"/>
          <w:lang w:eastAsia="fr-FR"/>
        </w:rPr>
        <w:t xml:space="preserve"> </w:t>
      </w:r>
      <w:hyperlink r:id="rId12" w:history="1">
        <w:r w:rsidRPr="00E30520">
          <w:rPr>
            <w:rStyle w:val="Lienhypertexte"/>
            <w:rFonts w:ascii="Times New Roman" w:eastAsia="Times New Roman" w:hAnsi="Times New Roman" w:cs="Times New Roman"/>
            <w:lang w:eastAsia="fr-FR"/>
          </w:rPr>
          <w:t>dgbsd@mefb.gov.gn</w:t>
        </w:r>
      </w:hyperlink>
      <w:r w:rsidRPr="00E30520">
        <w:rPr>
          <w:rFonts w:ascii="Times New Roman" w:eastAsia="Times New Roman" w:hAnsi="Times New Roman" w:cs="Times New Roman"/>
          <w:color w:val="000000"/>
          <w:lang w:eastAsia="fr-FR"/>
        </w:rPr>
        <w:t xml:space="preserve">, avec copie obligatoire </w:t>
      </w:r>
      <w:r w:rsidRPr="00E30520">
        <w:rPr>
          <w:rFonts w:ascii="Times New Roman" w:eastAsia="Times New Roman" w:hAnsi="Times New Roman" w:cs="Times New Roman"/>
          <w:i/>
          <w:iCs/>
          <w:color w:val="000000"/>
          <w:lang w:eastAsia="fr-FR"/>
        </w:rPr>
        <w:t xml:space="preserve">à </w:t>
      </w:r>
      <w:hyperlink r:id="rId13" w:history="1">
        <w:r w:rsidRPr="00E30520">
          <w:rPr>
            <w:rStyle w:val="Lienhypertexte"/>
            <w:rFonts w:ascii="Times New Roman" w:hAnsi="Times New Roman" w:cs="Times New Roman"/>
            <w:i/>
            <w:iCs/>
          </w:rPr>
          <w:t>oumar.wann@pgrnme.com</w:t>
        </w:r>
      </w:hyperlink>
      <w:r w:rsidRPr="00E30520">
        <w:rPr>
          <w:rStyle w:val="Lienhypertexte"/>
          <w:rFonts w:ascii="Times New Roman" w:hAnsi="Times New Roman" w:cs="Times New Roman"/>
          <w:i/>
          <w:iCs/>
        </w:rPr>
        <w:t xml:space="preserve">, </w:t>
      </w:r>
    </w:p>
    <w:p w14:paraId="6610C969" w14:textId="0823DE50" w:rsidR="00E145A6" w:rsidRPr="00E30520" w:rsidRDefault="00E30520" w:rsidP="00E30520">
      <w:pPr>
        <w:pStyle w:val="Paragraphedeliste"/>
        <w:overflowPunct w:val="0"/>
        <w:autoSpaceDE w:val="0"/>
        <w:jc w:val="both"/>
        <w:textAlignment w:val="baseline"/>
        <w:rPr>
          <w:rStyle w:val="Lienhypertexte"/>
          <w:rFonts w:ascii="Times New Roman" w:hAnsi="Times New Roman" w:cs="Times New Roman"/>
          <w:color w:val="767676"/>
          <w:u w:val="none"/>
          <w:shd w:val="clear" w:color="auto" w:fill="FFFFFF"/>
        </w:rPr>
      </w:pPr>
      <w:hyperlink r:id="rId14" w:history="1">
        <w:r w:rsidRPr="00E30520">
          <w:rPr>
            <w:rStyle w:val="Lienhypertexte"/>
            <w:rFonts w:ascii="Times New Roman" w:hAnsi="Times New Roman" w:cs="Times New Roman"/>
            <w:i/>
            <w:iCs/>
            <w:shd w:val="clear" w:color="auto" w:fill="FFFFFF"/>
          </w:rPr>
          <w:t>fatoumata-hassanatou.bah@pgrnme.com, moriba.kourouma@pgrnme.com</w:t>
        </w:r>
      </w:hyperlink>
    </w:p>
    <w:p w14:paraId="2E40B018" w14:textId="77777777" w:rsidR="002954D9" w:rsidRPr="00E30520" w:rsidRDefault="002954D9" w:rsidP="002954D9">
      <w:pPr>
        <w:pStyle w:val="Paragraphedeliste"/>
        <w:overflowPunct w:val="0"/>
        <w:autoSpaceDE w:val="0"/>
        <w:jc w:val="both"/>
        <w:textAlignment w:val="baseline"/>
        <w:rPr>
          <w:rFonts w:ascii="Helvetica" w:hAnsi="Helvetica"/>
          <w:color w:val="767676"/>
          <w:sz w:val="20"/>
          <w:szCs w:val="20"/>
          <w:shd w:val="clear" w:color="auto" w:fill="FFFFFF"/>
        </w:rPr>
      </w:pPr>
    </w:p>
    <w:p w14:paraId="59E169CE" w14:textId="4D3F890D" w:rsidR="005E0848" w:rsidRPr="00E30520" w:rsidRDefault="005E0848"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rPr>
      </w:pPr>
      <w:r w:rsidRPr="00E30520">
        <w:rPr>
          <w:rFonts w:ascii="Times New Roman" w:hAnsi="Times New Roman" w:cs="Times New Roman"/>
          <w:b/>
          <w:bCs/>
          <w:u w:val="single"/>
        </w:rPr>
        <w:t>Dossiers à fournir</w:t>
      </w:r>
      <w:r w:rsidRPr="00E30520">
        <w:rPr>
          <w:rFonts w:ascii="Times New Roman" w:hAnsi="Times New Roman" w:cs="Times New Roman"/>
          <w:b/>
          <w:bCs/>
        </w:rPr>
        <w:t> </w:t>
      </w:r>
    </w:p>
    <w:p w14:paraId="5D234D82" w14:textId="77777777" w:rsidR="00E30520" w:rsidRPr="00E30520" w:rsidRDefault="00E30520" w:rsidP="00E30520">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rPr>
      </w:pPr>
    </w:p>
    <w:p w14:paraId="3AA2073B" w14:textId="77777777" w:rsidR="00375E9F" w:rsidRPr="00E30520" w:rsidRDefault="00375E9F" w:rsidP="00375E9F">
      <w:pPr>
        <w:spacing w:after="0"/>
        <w:ind w:left="284"/>
        <w:jc w:val="both"/>
        <w:rPr>
          <w:rFonts w:ascii="Times New Roman" w:hAnsi="Times New Roman" w:cs="Times New Roman"/>
        </w:rPr>
      </w:pPr>
      <w:bookmarkStart w:id="4" w:name="_Hlk165711141"/>
      <w:r w:rsidRPr="00E30520">
        <w:rPr>
          <w:rFonts w:ascii="Times New Roman" w:hAnsi="Times New Roman" w:cs="Times New Roman"/>
        </w:rPr>
        <w:t xml:space="preserve">Les dossiers de candidature, </w:t>
      </w:r>
      <w:r w:rsidRPr="00E30520">
        <w:rPr>
          <w:rFonts w:ascii="Times New Roman" w:hAnsi="Times New Roman" w:cs="Times New Roman"/>
          <w:b/>
          <w:bCs/>
        </w:rPr>
        <w:t>en langue française</w:t>
      </w:r>
      <w:r w:rsidRPr="00E30520">
        <w:rPr>
          <w:rFonts w:ascii="Times New Roman" w:hAnsi="Times New Roman" w:cs="Times New Roman"/>
        </w:rPr>
        <w:t>, devront comprendre, au moins, les éléments ci-après :</w:t>
      </w:r>
    </w:p>
    <w:p w14:paraId="65ABD233" w14:textId="77777777" w:rsidR="00AF0BC1" w:rsidRPr="00E30520" w:rsidRDefault="00AF0BC1" w:rsidP="00AF0BC1">
      <w:pPr>
        <w:pStyle w:val="Paragraphedeliste"/>
        <w:numPr>
          <w:ilvl w:val="0"/>
          <w:numId w:val="36"/>
        </w:numPr>
        <w:spacing w:after="0"/>
        <w:ind w:left="567" w:hanging="283"/>
        <w:jc w:val="both"/>
        <w:rPr>
          <w:rFonts w:ascii="Times New Roman" w:hAnsi="Times New Roman" w:cs="Times New Roman"/>
        </w:rPr>
      </w:pPr>
      <w:r w:rsidRPr="00E30520">
        <w:rPr>
          <w:rFonts w:ascii="Times New Roman" w:hAnsi="Times New Roman" w:cs="Times New Roman"/>
        </w:rPr>
        <w:t>Une lettre de motivation ;</w:t>
      </w:r>
    </w:p>
    <w:p w14:paraId="0BABCB98" w14:textId="77777777" w:rsidR="00AF0BC1" w:rsidRPr="00E30520" w:rsidRDefault="00AF0BC1" w:rsidP="00AF0BC1">
      <w:pPr>
        <w:pStyle w:val="Paragraphedeliste"/>
        <w:numPr>
          <w:ilvl w:val="0"/>
          <w:numId w:val="36"/>
        </w:numPr>
        <w:spacing w:after="0"/>
        <w:ind w:left="567" w:hanging="283"/>
        <w:jc w:val="both"/>
        <w:rPr>
          <w:rFonts w:ascii="Times New Roman" w:hAnsi="Times New Roman" w:cs="Times New Roman"/>
        </w:rPr>
      </w:pPr>
      <w:r w:rsidRPr="00E30520">
        <w:rPr>
          <w:rFonts w:ascii="Times New Roman" w:hAnsi="Times New Roman" w:cs="Times New Roman"/>
        </w:rPr>
        <w:t>Un Curriculum vitae détaillé, récent et certifié sincère par le candidat ;</w:t>
      </w:r>
    </w:p>
    <w:p w14:paraId="58AE2A42" w14:textId="77777777" w:rsidR="00AF0BC1" w:rsidRPr="00E30520" w:rsidRDefault="00AF0BC1" w:rsidP="00AF0BC1">
      <w:pPr>
        <w:pStyle w:val="Paragraphedeliste"/>
        <w:numPr>
          <w:ilvl w:val="0"/>
          <w:numId w:val="36"/>
        </w:numPr>
        <w:spacing w:after="0"/>
        <w:ind w:left="567" w:hanging="283"/>
        <w:jc w:val="both"/>
        <w:rPr>
          <w:rFonts w:ascii="Times New Roman" w:hAnsi="Times New Roman" w:cs="Times New Roman"/>
        </w:rPr>
      </w:pPr>
      <w:r w:rsidRPr="00E30520">
        <w:rPr>
          <w:rFonts w:ascii="Times New Roman" w:hAnsi="Times New Roman" w:cs="Times New Roman"/>
        </w:rPr>
        <w:t>Une copie du ou des diplômes et attestations ou tout autre document attestant les qualifications et expériences acquises par le candidat ;</w:t>
      </w:r>
    </w:p>
    <w:p w14:paraId="2C980DFB" w14:textId="77777777" w:rsidR="00AF0BC1" w:rsidRDefault="00AF0BC1" w:rsidP="00AF0BC1">
      <w:pPr>
        <w:pStyle w:val="Paragraphedeliste"/>
        <w:numPr>
          <w:ilvl w:val="0"/>
          <w:numId w:val="36"/>
        </w:numPr>
        <w:spacing w:after="0"/>
        <w:ind w:left="567" w:hanging="283"/>
        <w:jc w:val="both"/>
        <w:rPr>
          <w:rFonts w:ascii="Times New Roman" w:hAnsi="Times New Roman" w:cs="Times New Roman"/>
        </w:rPr>
      </w:pPr>
      <w:r w:rsidRPr="00E30520">
        <w:rPr>
          <w:rFonts w:ascii="Times New Roman" w:hAnsi="Times New Roman" w:cs="Times New Roman"/>
        </w:rPr>
        <w:t>Les références d’au moins trois (3) emplois antérieurs et les coordonnées accessibles des employeurs.</w:t>
      </w:r>
    </w:p>
    <w:p w14:paraId="0D0A723E" w14:textId="77777777" w:rsidR="002D13A5" w:rsidRPr="00E30520" w:rsidRDefault="002D13A5" w:rsidP="002D13A5">
      <w:pPr>
        <w:pStyle w:val="Paragraphedeliste"/>
        <w:spacing w:after="0"/>
        <w:ind w:left="567"/>
        <w:jc w:val="both"/>
        <w:rPr>
          <w:rFonts w:ascii="Times New Roman" w:hAnsi="Times New Roman" w:cs="Times New Roman"/>
        </w:rPr>
      </w:pPr>
    </w:p>
    <w:p w14:paraId="605D0E27" w14:textId="494DAD7A" w:rsidR="00AF0BC1" w:rsidRPr="00E30520" w:rsidRDefault="002D13A5" w:rsidP="00AF0BC1">
      <w:pPr>
        <w:spacing w:after="0"/>
        <w:ind w:left="284"/>
        <w:jc w:val="both"/>
        <w:rPr>
          <w:rFonts w:ascii="Times New Roman" w:hAnsi="Times New Roman" w:cs="Times New Roman"/>
          <w:b/>
          <w:bCs/>
        </w:rPr>
      </w:pPr>
      <w:r w:rsidRPr="00B94EFB">
        <w:rPr>
          <w:rFonts w:ascii="Times New Roman" w:hAnsi="Times New Roman" w:cs="Times New Roman"/>
        </w:rPr>
        <w:t>Des vérifications pourraient être faites sur les dossiers fournis. Un entretien (ou interview) pourrait être organisé, au besoin, pour les candidats présélectionnés sur la base de l’examen et l’évaluation de leurs dossiers</w:t>
      </w:r>
    </w:p>
    <w:p w14:paraId="65846622" w14:textId="77777777" w:rsidR="00AF0BC1" w:rsidRPr="00E30520" w:rsidRDefault="00AF0BC1" w:rsidP="00375E9F">
      <w:pPr>
        <w:spacing w:after="0"/>
        <w:jc w:val="both"/>
        <w:rPr>
          <w:rFonts w:ascii="Times New Roman" w:hAnsi="Times New Roman" w:cs="Times New Roman"/>
        </w:rPr>
      </w:pPr>
    </w:p>
    <w:p w14:paraId="70E26609" w14:textId="77777777" w:rsidR="00C5116F" w:rsidRPr="00E30520" w:rsidRDefault="003D2D99"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eastAsiaTheme="majorEastAsia" w:hAnsi="Times New Roman" w:cs="Times New Roman"/>
          <w:b/>
          <w:bCs/>
        </w:rPr>
      </w:pPr>
      <w:bookmarkStart w:id="5" w:name="_Hlk47700595"/>
      <w:bookmarkEnd w:id="4"/>
      <w:r w:rsidRPr="00E30520">
        <w:rPr>
          <w:rFonts w:ascii="Times New Roman" w:eastAsiaTheme="majorEastAsia" w:hAnsi="Times New Roman" w:cs="Times New Roman"/>
          <w:b/>
          <w:bCs/>
          <w:u w:val="single"/>
        </w:rPr>
        <w:t>Lieu et durée</w:t>
      </w:r>
      <w:r w:rsidR="005E0848" w:rsidRPr="00E30520">
        <w:rPr>
          <w:rFonts w:ascii="Times New Roman" w:eastAsiaTheme="majorEastAsia" w:hAnsi="Times New Roman" w:cs="Times New Roman"/>
          <w:b/>
          <w:bCs/>
          <w:u w:val="single"/>
        </w:rPr>
        <w:t xml:space="preserve"> d</w:t>
      </w:r>
      <w:r w:rsidR="00C5116F" w:rsidRPr="00E30520">
        <w:rPr>
          <w:rFonts w:ascii="Times New Roman" w:eastAsiaTheme="majorEastAsia" w:hAnsi="Times New Roman" w:cs="Times New Roman"/>
          <w:b/>
          <w:bCs/>
          <w:u w:val="single"/>
        </w:rPr>
        <w:t>u contrat</w:t>
      </w:r>
    </w:p>
    <w:p w14:paraId="65B1F735" w14:textId="77777777" w:rsidR="00E30520" w:rsidRPr="00E30520" w:rsidRDefault="00E30520" w:rsidP="00E30520">
      <w:pPr>
        <w:pStyle w:val="Paragraphedeliste"/>
        <w:overflowPunct w:val="0"/>
        <w:autoSpaceDE w:val="0"/>
        <w:autoSpaceDN w:val="0"/>
        <w:adjustRightInd w:val="0"/>
        <w:spacing w:after="0" w:line="259" w:lineRule="auto"/>
        <w:ind w:left="284"/>
        <w:jc w:val="both"/>
        <w:textAlignment w:val="baseline"/>
        <w:rPr>
          <w:rFonts w:ascii="Times New Roman" w:eastAsiaTheme="majorEastAsia" w:hAnsi="Times New Roman" w:cs="Times New Roman"/>
          <w:b/>
          <w:bCs/>
        </w:rPr>
      </w:pPr>
    </w:p>
    <w:p w14:paraId="110BE0EC" w14:textId="77777777" w:rsidR="00AF0BC1" w:rsidRPr="00E30520" w:rsidRDefault="00AF0BC1" w:rsidP="00AF0BC1">
      <w:pPr>
        <w:spacing w:after="0"/>
        <w:jc w:val="both"/>
        <w:rPr>
          <w:rFonts w:ascii="Times New Roman" w:eastAsia="Times New Roman" w:hAnsi="Times New Roman" w:cs="Times New Roman"/>
          <w:color w:val="222222"/>
          <w:lang w:eastAsia="fr-FR"/>
        </w:rPr>
      </w:pPr>
      <w:r w:rsidRPr="00E30520">
        <w:rPr>
          <w:rFonts w:ascii="Times New Roman" w:eastAsia="Times New Roman" w:hAnsi="Times New Roman" w:cs="Times New Roman"/>
          <w:color w:val="222222"/>
          <w:lang w:eastAsia="fr-FR"/>
        </w:rPr>
        <w:t xml:space="preserve">Le poste sera basé à Conakry (République de Guinée), avec de nombreux déplacements sur le terrain dans les régions et les communautés ciblées et ailleurs, si nécessaire. </w:t>
      </w:r>
    </w:p>
    <w:p w14:paraId="0CEBA626" w14:textId="77777777" w:rsidR="00E30520" w:rsidRPr="00B65478" w:rsidRDefault="00E30520" w:rsidP="00AF0BC1">
      <w:pPr>
        <w:spacing w:after="0"/>
        <w:jc w:val="both"/>
        <w:rPr>
          <w:rFonts w:ascii="Times New Roman" w:eastAsia="Times New Roman" w:hAnsi="Times New Roman" w:cs="Times New Roman"/>
          <w:color w:val="222222"/>
          <w:sz w:val="16"/>
          <w:szCs w:val="16"/>
          <w:lang w:eastAsia="fr-FR"/>
        </w:rPr>
      </w:pPr>
    </w:p>
    <w:p w14:paraId="676001D9" w14:textId="409A1DF6" w:rsidR="00AF0BC1" w:rsidRPr="00E30520" w:rsidRDefault="00AF0BC1" w:rsidP="00AF0BC1">
      <w:pPr>
        <w:spacing w:after="0"/>
        <w:jc w:val="both"/>
        <w:rPr>
          <w:rFonts w:ascii="Times New Roman" w:eastAsia="Times New Roman" w:hAnsi="Times New Roman" w:cs="Times New Roman"/>
          <w:color w:val="222222"/>
          <w:lang w:eastAsia="fr-FR"/>
        </w:rPr>
      </w:pPr>
      <w:r w:rsidRPr="00E30520">
        <w:rPr>
          <w:rFonts w:ascii="Times New Roman" w:eastAsia="Times New Roman" w:hAnsi="Times New Roman" w:cs="Times New Roman"/>
          <w:color w:val="222222"/>
          <w:lang w:eastAsia="fr-FR"/>
        </w:rPr>
        <w:t>Le contrat sera de douze (12) mois avec une période d’essai de six (6) mois. Il sera subséquemment renouvelé pour un an chaque année, en fonction de la performance, de la nécessité de service, de la disponibilité de ressources et pour une période maximale n’excédant pas la durée de mise en œuvre des activités du Projet</w:t>
      </w:r>
      <w:r w:rsidR="002954D9" w:rsidRPr="00E30520">
        <w:rPr>
          <w:rFonts w:ascii="Times New Roman" w:eastAsia="Times New Roman" w:hAnsi="Times New Roman" w:cs="Times New Roman"/>
          <w:color w:val="222222"/>
          <w:lang w:eastAsia="fr-FR"/>
        </w:rPr>
        <w:t>.</w:t>
      </w:r>
    </w:p>
    <w:p w14:paraId="3FD07671" w14:textId="63B19F8A" w:rsidR="002954D9" w:rsidRPr="00B65478" w:rsidRDefault="002954D9" w:rsidP="00B65478">
      <w:pPr>
        <w:spacing w:after="0"/>
        <w:rPr>
          <w:rFonts w:ascii="Times New Roman" w:eastAsia="Times New Roman" w:hAnsi="Times New Roman" w:cs="Times New Roman"/>
          <w:color w:val="222222"/>
          <w:sz w:val="14"/>
          <w:szCs w:val="14"/>
          <w:lang w:eastAsia="fr-FR"/>
        </w:rPr>
      </w:pPr>
    </w:p>
    <w:p w14:paraId="0A8EE2C6" w14:textId="65171303" w:rsidR="000108BB" w:rsidRDefault="000108BB" w:rsidP="00B6547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eastAsiaTheme="majorEastAsia" w:hAnsi="Times New Roman" w:cs="Times New Roman"/>
          <w:b/>
          <w:bCs/>
          <w:sz w:val="24"/>
          <w:szCs w:val="24"/>
          <w:u w:val="single"/>
        </w:rPr>
      </w:pPr>
      <w:r w:rsidRPr="0078235F">
        <w:rPr>
          <w:rFonts w:ascii="Times New Roman" w:eastAsiaTheme="majorEastAsia" w:hAnsi="Times New Roman" w:cs="Times New Roman"/>
          <w:b/>
          <w:bCs/>
          <w:sz w:val="24"/>
          <w:szCs w:val="24"/>
          <w:u w:val="single"/>
        </w:rPr>
        <w:t xml:space="preserve">Date, lieu et moyen de remise des dossiers </w:t>
      </w:r>
    </w:p>
    <w:p w14:paraId="26ECC516" w14:textId="77777777" w:rsidR="00E30520" w:rsidRPr="0078235F" w:rsidRDefault="00E30520" w:rsidP="00E30520">
      <w:pPr>
        <w:pStyle w:val="Paragraphedeliste"/>
        <w:overflowPunct w:val="0"/>
        <w:autoSpaceDE w:val="0"/>
        <w:autoSpaceDN w:val="0"/>
        <w:adjustRightInd w:val="0"/>
        <w:spacing w:after="0" w:line="259" w:lineRule="auto"/>
        <w:ind w:left="284"/>
        <w:jc w:val="both"/>
        <w:textAlignment w:val="baseline"/>
        <w:rPr>
          <w:rFonts w:ascii="Times New Roman" w:eastAsiaTheme="majorEastAsia" w:hAnsi="Times New Roman" w:cs="Times New Roman"/>
          <w:b/>
          <w:bCs/>
          <w:sz w:val="24"/>
          <w:szCs w:val="24"/>
          <w:u w:val="single"/>
        </w:rPr>
      </w:pPr>
    </w:p>
    <w:bookmarkEnd w:id="5"/>
    <w:p w14:paraId="53C25098" w14:textId="022F13A3" w:rsidR="00E145A6" w:rsidRPr="004A70BF" w:rsidRDefault="00595656" w:rsidP="00BC1089">
      <w:pPr>
        <w:pStyle w:val="Paragraphedeliste1"/>
        <w:spacing w:line="276" w:lineRule="auto"/>
        <w:ind w:left="0"/>
        <w:contextualSpacing w:val="0"/>
        <w:jc w:val="both"/>
        <w:rPr>
          <w:sz w:val="22"/>
          <w:szCs w:val="22"/>
        </w:rPr>
      </w:pPr>
      <w:r w:rsidRPr="004A70BF">
        <w:rPr>
          <w:color w:val="222222"/>
          <w:sz w:val="22"/>
          <w:szCs w:val="22"/>
        </w:rPr>
        <w:t>Les dossiers portant la mention : Candidature pour le poste de</w:t>
      </w:r>
      <w:r w:rsidR="00E30520" w:rsidRPr="004A70BF">
        <w:rPr>
          <w:color w:val="222222"/>
          <w:sz w:val="22"/>
          <w:szCs w:val="22"/>
        </w:rPr>
        <w:t xml:space="preserve"> «</w:t>
      </w:r>
      <w:r w:rsidR="00E30520" w:rsidRPr="004A70BF">
        <w:rPr>
          <w:sz w:val="22"/>
          <w:szCs w:val="22"/>
          <w:lang w:eastAsia="en-US"/>
        </w:rPr>
        <w:t xml:space="preserve"> Chef</w:t>
      </w:r>
      <w:r w:rsidR="00AF0BC1" w:rsidRPr="004A70BF">
        <w:rPr>
          <w:sz w:val="22"/>
          <w:szCs w:val="22"/>
          <w:lang w:eastAsia="en-US"/>
        </w:rPr>
        <w:t xml:space="preserve"> (</w:t>
      </w:r>
      <w:proofErr w:type="spellStart"/>
      <w:r w:rsidR="00AF0BC1" w:rsidRPr="004A70BF">
        <w:rPr>
          <w:sz w:val="22"/>
          <w:szCs w:val="22"/>
          <w:lang w:eastAsia="en-US"/>
        </w:rPr>
        <w:t>fe</w:t>
      </w:r>
      <w:proofErr w:type="spellEnd"/>
      <w:r w:rsidR="00AF0BC1" w:rsidRPr="004A70BF">
        <w:rPr>
          <w:sz w:val="22"/>
          <w:szCs w:val="22"/>
          <w:lang w:eastAsia="en-US"/>
        </w:rPr>
        <w:t>) d</w:t>
      </w:r>
      <w:r w:rsidR="00C9685A" w:rsidRPr="004A70BF">
        <w:rPr>
          <w:sz w:val="22"/>
          <w:szCs w:val="22"/>
          <w:lang w:eastAsia="en-US"/>
        </w:rPr>
        <w:t>e Projet du</w:t>
      </w:r>
      <w:r w:rsidR="00AF0BC1" w:rsidRPr="004A70BF">
        <w:rPr>
          <w:sz w:val="22"/>
          <w:szCs w:val="22"/>
          <w:lang w:eastAsia="en-US"/>
        </w:rPr>
        <w:t xml:space="preserve"> Projet </w:t>
      </w:r>
      <w:r w:rsidR="00DE6BB1" w:rsidRPr="004A70BF">
        <w:rPr>
          <w:sz w:val="22"/>
          <w:szCs w:val="22"/>
          <w:lang w:eastAsia="en-US"/>
        </w:rPr>
        <w:t xml:space="preserve">de Mobilisation des Recettes Intérieures et Gestion des Dépenses Publiques de la </w:t>
      </w:r>
      <w:r w:rsidR="00E30520" w:rsidRPr="004A70BF">
        <w:rPr>
          <w:sz w:val="22"/>
          <w:szCs w:val="22"/>
          <w:lang w:eastAsia="en-US"/>
        </w:rPr>
        <w:t>Guinée »</w:t>
      </w:r>
      <w:r w:rsidRPr="004A70BF">
        <w:rPr>
          <w:color w:val="222222"/>
          <w:sz w:val="22"/>
          <w:szCs w:val="22"/>
        </w:rPr>
        <w:t xml:space="preserve"> et comprenant les pièces ci-dessus doivent parvenir sous pli fermé ou par e-mail, au choix des candidats </w:t>
      </w:r>
      <w:bookmarkStart w:id="6" w:name="_Hlk187789026"/>
      <w:r w:rsidRPr="004A70BF">
        <w:rPr>
          <w:color w:val="222222"/>
          <w:sz w:val="22"/>
          <w:szCs w:val="22"/>
        </w:rPr>
        <w:t xml:space="preserve">(tes), </w:t>
      </w:r>
      <w:bookmarkEnd w:id="6"/>
      <w:r w:rsidRPr="004A70BF">
        <w:rPr>
          <w:b/>
          <w:bCs/>
          <w:color w:val="222222"/>
          <w:sz w:val="22"/>
          <w:szCs w:val="22"/>
        </w:rPr>
        <w:t xml:space="preserve">au plus tard le </w:t>
      </w:r>
      <w:r w:rsidR="002954D9" w:rsidRPr="004A70BF">
        <w:rPr>
          <w:b/>
          <w:bCs/>
          <w:color w:val="222222"/>
          <w:sz w:val="22"/>
          <w:szCs w:val="22"/>
        </w:rPr>
        <w:t xml:space="preserve">29 Juillet </w:t>
      </w:r>
      <w:r w:rsidR="00DE6BB1" w:rsidRPr="004A70BF">
        <w:rPr>
          <w:b/>
          <w:bCs/>
          <w:color w:val="222222"/>
          <w:sz w:val="22"/>
          <w:szCs w:val="22"/>
        </w:rPr>
        <w:t>2026</w:t>
      </w:r>
      <w:r w:rsidRPr="004A70BF">
        <w:rPr>
          <w:b/>
          <w:bCs/>
          <w:color w:val="222222"/>
          <w:sz w:val="22"/>
          <w:szCs w:val="22"/>
        </w:rPr>
        <w:t xml:space="preserve"> à 15 h précises (heure de Conakry/Guinée)</w:t>
      </w:r>
      <w:r w:rsidR="0056425B" w:rsidRPr="004A70BF">
        <w:rPr>
          <w:color w:val="222222"/>
          <w:sz w:val="22"/>
          <w:szCs w:val="22"/>
        </w:rPr>
        <w:t xml:space="preserve"> </w:t>
      </w:r>
      <w:r w:rsidR="00E145A6" w:rsidRPr="004A70BF">
        <w:rPr>
          <w:color w:val="222222"/>
          <w:sz w:val="22"/>
          <w:szCs w:val="22"/>
        </w:rPr>
        <w:t>à l’adresse ci-après</w:t>
      </w:r>
      <w:r w:rsidR="0056425B" w:rsidRPr="004A70BF">
        <w:rPr>
          <w:color w:val="222222"/>
          <w:sz w:val="22"/>
          <w:szCs w:val="22"/>
        </w:rPr>
        <w:t xml:space="preserve"> : </w:t>
      </w:r>
      <w:r w:rsidR="00A92AF0" w:rsidRPr="004A70BF">
        <w:rPr>
          <w:sz w:val="22"/>
          <w:szCs w:val="22"/>
        </w:rPr>
        <w:t xml:space="preserve"> </w:t>
      </w:r>
    </w:p>
    <w:p w14:paraId="28148ECE" w14:textId="77777777" w:rsidR="00E145A6" w:rsidRPr="004A70BF" w:rsidRDefault="00E145A6" w:rsidP="00BC1089">
      <w:pPr>
        <w:pStyle w:val="Paragraphedeliste1"/>
        <w:spacing w:line="276" w:lineRule="auto"/>
        <w:ind w:left="0"/>
        <w:contextualSpacing w:val="0"/>
        <w:jc w:val="both"/>
        <w:rPr>
          <w:sz w:val="22"/>
          <w:szCs w:val="22"/>
        </w:rPr>
      </w:pPr>
    </w:p>
    <w:p w14:paraId="3620AEDC" w14:textId="2241A45B" w:rsidR="00E145A6" w:rsidRPr="004A70BF" w:rsidRDefault="00E145A6" w:rsidP="00E30520">
      <w:pPr>
        <w:pStyle w:val="Paragraphedeliste"/>
        <w:numPr>
          <w:ilvl w:val="0"/>
          <w:numId w:val="43"/>
        </w:numPr>
        <w:overflowPunct w:val="0"/>
        <w:autoSpaceDE w:val="0"/>
        <w:ind w:left="426" w:hanging="284"/>
        <w:jc w:val="both"/>
        <w:textAlignment w:val="baseline"/>
        <w:rPr>
          <w:rFonts w:ascii="Times New Roman" w:hAnsi="Times New Roman" w:cs="Times New Roman"/>
          <w:color w:val="767676"/>
          <w:shd w:val="clear" w:color="auto" w:fill="FFFFFF"/>
        </w:rPr>
      </w:pPr>
      <w:r w:rsidRPr="004A70BF">
        <w:rPr>
          <w:rFonts w:ascii="Times New Roman" w:hAnsi="Times New Roman" w:cs="Times New Roman"/>
        </w:rPr>
        <w:t>Unité de Gestion du PGRNME</w:t>
      </w:r>
      <w:r w:rsidRPr="004A70BF">
        <w:rPr>
          <w:rFonts w:ascii="Times New Roman" w:hAnsi="Times New Roman" w:cs="Times New Roman"/>
          <w:i/>
          <w:iCs/>
        </w:rPr>
        <w:t xml:space="preserve"> Commune de Ratoma, Quartier </w:t>
      </w:r>
      <w:proofErr w:type="spellStart"/>
      <w:r w:rsidRPr="004A70BF">
        <w:rPr>
          <w:rFonts w:ascii="Times New Roman" w:hAnsi="Times New Roman" w:cs="Times New Roman"/>
          <w:i/>
          <w:iCs/>
        </w:rPr>
        <w:t>Taouyah</w:t>
      </w:r>
      <w:proofErr w:type="spellEnd"/>
      <w:r w:rsidRPr="004A70BF">
        <w:rPr>
          <w:rFonts w:ascii="Times New Roman" w:hAnsi="Times New Roman" w:cs="Times New Roman"/>
          <w:i/>
          <w:iCs/>
        </w:rPr>
        <w:t>, Résidence Alimou, Conakry, T</w:t>
      </w:r>
      <w:r w:rsidR="00E30520" w:rsidRPr="004A70BF">
        <w:rPr>
          <w:rFonts w:ascii="Times New Roman" w:hAnsi="Times New Roman" w:cs="Times New Roman"/>
          <w:i/>
          <w:iCs/>
        </w:rPr>
        <w:t>é</w:t>
      </w:r>
      <w:r w:rsidRPr="004A70BF">
        <w:rPr>
          <w:rFonts w:ascii="Times New Roman" w:hAnsi="Times New Roman" w:cs="Times New Roman"/>
          <w:i/>
          <w:iCs/>
        </w:rPr>
        <w:t>l</w:t>
      </w:r>
      <w:r w:rsidR="00E30520" w:rsidRPr="004A70BF">
        <w:rPr>
          <w:rFonts w:ascii="Times New Roman" w:hAnsi="Times New Roman" w:cs="Times New Roman"/>
          <w:i/>
          <w:iCs/>
        </w:rPr>
        <w:t xml:space="preserve"> : </w:t>
      </w:r>
      <w:r w:rsidR="004A70BF" w:rsidRPr="004A70BF">
        <w:rPr>
          <w:rFonts w:ascii="Times New Roman" w:hAnsi="Times New Roman" w:cs="Times New Roman"/>
        </w:rPr>
        <w:t xml:space="preserve">+224 625 265 914, 622 200 224, 626 636 </w:t>
      </w:r>
      <w:proofErr w:type="gramStart"/>
      <w:r w:rsidR="004A70BF" w:rsidRPr="004A70BF">
        <w:rPr>
          <w:rFonts w:ascii="Times New Roman" w:hAnsi="Times New Roman" w:cs="Times New Roman"/>
        </w:rPr>
        <w:t>362</w:t>
      </w:r>
      <w:r w:rsidR="004A70BF" w:rsidRPr="004A70BF">
        <w:rPr>
          <w:rFonts w:ascii="Times New Roman" w:hAnsi="Times New Roman" w:cs="Times New Roman"/>
          <w:i/>
          <w:iCs/>
        </w:rPr>
        <w:t xml:space="preserve"> ,</w:t>
      </w:r>
      <w:proofErr w:type="gramEnd"/>
      <w:r w:rsidR="004A70BF" w:rsidRPr="004A70BF">
        <w:rPr>
          <w:rFonts w:ascii="Times New Roman" w:hAnsi="Times New Roman" w:cs="Times New Roman"/>
          <w:i/>
          <w:iCs/>
        </w:rPr>
        <w:t xml:space="preserve"> </w:t>
      </w:r>
      <w:r w:rsidRPr="004A70BF">
        <w:rPr>
          <w:rFonts w:ascii="Times New Roman" w:hAnsi="Times New Roman" w:cs="Times New Roman"/>
        </w:rPr>
        <w:t>E</w:t>
      </w:r>
      <w:r w:rsidR="00E30520" w:rsidRPr="004A70BF">
        <w:rPr>
          <w:rFonts w:ascii="Times New Roman" w:hAnsi="Times New Roman" w:cs="Times New Roman"/>
        </w:rPr>
        <w:t>-</w:t>
      </w:r>
      <w:r w:rsidRPr="004A70BF">
        <w:rPr>
          <w:rFonts w:ascii="Times New Roman" w:hAnsi="Times New Roman" w:cs="Times New Roman"/>
        </w:rPr>
        <w:t xml:space="preserve">mail : </w:t>
      </w:r>
      <w:hyperlink r:id="rId15" w:history="1">
        <w:r w:rsidRPr="004A70BF">
          <w:rPr>
            <w:rStyle w:val="Lienhypertexte"/>
            <w:rFonts w:ascii="Times New Roman" w:hAnsi="Times New Roman" w:cs="Times New Roman"/>
            <w:i/>
          </w:rPr>
          <w:t>oumar.wann@pgrnme.com</w:t>
        </w:r>
      </w:hyperlink>
      <w:r w:rsidRPr="004A70BF">
        <w:rPr>
          <w:rStyle w:val="Lienhypertexte"/>
          <w:rFonts w:ascii="Times New Roman" w:hAnsi="Times New Roman" w:cs="Times New Roman"/>
          <w:i/>
        </w:rPr>
        <w:t xml:space="preserve"> </w:t>
      </w:r>
      <w:r w:rsidRPr="004A70BF">
        <w:rPr>
          <w:rFonts w:ascii="Times New Roman" w:hAnsi="Times New Roman" w:cs="Times New Roman"/>
          <w:i/>
          <w:iCs/>
        </w:rPr>
        <w:t xml:space="preserve">et copie obligatoire à </w:t>
      </w:r>
      <w:hyperlink r:id="rId16" w:history="1">
        <w:r w:rsidRPr="004A70BF">
          <w:rPr>
            <w:rStyle w:val="Lienhypertexte"/>
            <w:rFonts w:ascii="Times New Roman" w:hAnsi="Times New Roman" w:cs="Times New Roman"/>
            <w:i/>
            <w:iCs/>
            <w:shd w:val="clear" w:color="auto" w:fill="FFFFFF"/>
          </w:rPr>
          <w:t>dgbsd@mefb.gov.gn</w:t>
        </w:r>
      </w:hyperlink>
      <w:r w:rsidRPr="004A70BF">
        <w:rPr>
          <w:rFonts w:ascii="Times New Roman" w:hAnsi="Times New Roman" w:cs="Times New Roman"/>
          <w:i/>
          <w:iCs/>
          <w:color w:val="767676"/>
          <w:shd w:val="clear" w:color="auto" w:fill="FFFFFF"/>
        </w:rPr>
        <w:t>,</w:t>
      </w:r>
      <w:r w:rsidRPr="004A70BF">
        <w:rPr>
          <w:rFonts w:ascii="Times New Roman" w:hAnsi="Times New Roman" w:cs="Times New Roman"/>
          <w:i/>
          <w:iCs/>
        </w:rPr>
        <w:t xml:space="preserve"> </w:t>
      </w:r>
      <w:hyperlink r:id="rId17" w:history="1">
        <w:r w:rsidRPr="004A70BF">
          <w:rPr>
            <w:rStyle w:val="Lienhypertexte"/>
            <w:rFonts w:ascii="Times New Roman" w:hAnsi="Times New Roman" w:cs="Times New Roman"/>
            <w:i/>
            <w:iCs/>
            <w:shd w:val="clear" w:color="auto" w:fill="FFFFFF"/>
          </w:rPr>
          <w:t>fatoumata-hassanatou.bah@pgrnme.com, moriba.kourouma@pgrnme.com</w:t>
        </w:r>
      </w:hyperlink>
    </w:p>
    <w:p w14:paraId="79C1A71C" w14:textId="77777777" w:rsidR="00ED15A0" w:rsidRDefault="00ED15A0" w:rsidP="005E0848">
      <w:pPr>
        <w:autoSpaceDE w:val="0"/>
        <w:autoSpaceDN w:val="0"/>
        <w:adjustRightInd w:val="0"/>
        <w:spacing w:after="0" w:line="240" w:lineRule="auto"/>
        <w:jc w:val="right"/>
        <w:rPr>
          <w:rFonts w:ascii="Times New Roman" w:eastAsia="Times New Roman" w:hAnsi="Times New Roman" w:cs="Times New Roman"/>
          <w:color w:val="222222"/>
          <w:sz w:val="24"/>
          <w:szCs w:val="24"/>
          <w:lang w:eastAsia="fr-FR"/>
        </w:rPr>
      </w:pPr>
    </w:p>
    <w:p w14:paraId="608F1BF3" w14:textId="602A1ABD" w:rsidR="005E0848" w:rsidRDefault="005E0848" w:rsidP="00BC1089">
      <w:pPr>
        <w:autoSpaceDE w:val="0"/>
        <w:autoSpaceDN w:val="0"/>
        <w:adjustRightInd w:val="0"/>
        <w:spacing w:after="0" w:line="240" w:lineRule="auto"/>
        <w:ind w:left="4956" w:firstLine="708"/>
        <w:jc w:val="center"/>
        <w:rPr>
          <w:rFonts w:ascii="Times New Roman" w:eastAsia="SimSun" w:hAnsi="Times New Roman" w:cs="Times New Roman"/>
          <w:b/>
          <w:bCs/>
          <w:color w:val="000000"/>
          <w:sz w:val="24"/>
          <w:szCs w:val="24"/>
          <w:lang w:eastAsia="zh-CN"/>
        </w:rPr>
      </w:pPr>
      <w:r w:rsidRPr="00D6572C">
        <w:rPr>
          <w:rFonts w:ascii="Times New Roman" w:eastAsia="SimSun" w:hAnsi="Times New Roman" w:cs="Times New Roman"/>
          <w:b/>
          <w:bCs/>
          <w:color w:val="000000"/>
          <w:sz w:val="24"/>
          <w:szCs w:val="24"/>
          <w:lang w:eastAsia="zh-CN"/>
        </w:rPr>
        <w:t xml:space="preserve">Fait à Conakry, le </w:t>
      </w:r>
      <w:r w:rsidR="002954D9" w:rsidRPr="00D6572C">
        <w:rPr>
          <w:rFonts w:ascii="Times New Roman" w:eastAsia="SimSun" w:hAnsi="Times New Roman" w:cs="Times New Roman"/>
          <w:b/>
          <w:bCs/>
          <w:color w:val="000000"/>
          <w:sz w:val="24"/>
          <w:szCs w:val="24"/>
          <w:lang w:eastAsia="zh-CN"/>
        </w:rPr>
        <w:t xml:space="preserve">10 Juillet </w:t>
      </w:r>
      <w:r w:rsidR="00DE6BB1" w:rsidRPr="00D6572C">
        <w:rPr>
          <w:rFonts w:ascii="Times New Roman" w:eastAsia="SimSun" w:hAnsi="Times New Roman" w:cs="Times New Roman"/>
          <w:b/>
          <w:bCs/>
          <w:color w:val="000000"/>
          <w:sz w:val="24"/>
          <w:szCs w:val="24"/>
          <w:lang w:eastAsia="zh-CN"/>
        </w:rPr>
        <w:t>2026</w:t>
      </w:r>
    </w:p>
    <w:p w14:paraId="4A50A5EB" w14:textId="12F9F95F" w:rsidR="00D6572C" w:rsidRDefault="00D6572C" w:rsidP="00BC1089">
      <w:pPr>
        <w:autoSpaceDE w:val="0"/>
        <w:autoSpaceDN w:val="0"/>
        <w:adjustRightInd w:val="0"/>
        <w:spacing w:after="0" w:line="240" w:lineRule="auto"/>
        <w:ind w:left="4956" w:firstLine="708"/>
        <w:jc w:val="center"/>
        <w:rPr>
          <w:rFonts w:ascii="Times New Roman" w:eastAsia="SimSun" w:hAnsi="Times New Roman" w:cs="Times New Roman"/>
          <w:b/>
          <w:bCs/>
          <w:color w:val="000000"/>
          <w:sz w:val="24"/>
          <w:szCs w:val="24"/>
          <w:lang w:eastAsia="zh-CN"/>
        </w:rPr>
      </w:pPr>
    </w:p>
    <w:p w14:paraId="1AE0728D" w14:textId="2D427893" w:rsidR="00D6572C" w:rsidRPr="00D6572C" w:rsidRDefault="00D6572C" w:rsidP="00BC1089">
      <w:pPr>
        <w:autoSpaceDE w:val="0"/>
        <w:autoSpaceDN w:val="0"/>
        <w:adjustRightInd w:val="0"/>
        <w:spacing w:after="0" w:line="240" w:lineRule="auto"/>
        <w:ind w:left="4956" w:firstLine="708"/>
        <w:jc w:val="center"/>
        <w:rPr>
          <w:rFonts w:ascii="Times New Roman" w:eastAsia="SimSun" w:hAnsi="Times New Roman" w:cs="Times New Roman"/>
          <w:b/>
          <w:bCs/>
          <w:color w:val="000000"/>
          <w:sz w:val="24"/>
          <w:szCs w:val="24"/>
          <w:lang w:eastAsia="zh-CN"/>
        </w:rPr>
      </w:pPr>
      <w:r>
        <w:rPr>
          <w:rFonts w:ascii="Times New Roman" w:eastAsia="SimSun" w:hAnsi="Times New Roman" w:cs="Times New Roman"/>
          <w:b/>
          <w:bCs/>
          <w:color w:val="000000"/>
          <w:sz w:val="24"/>
          <w:szCs w:val="24"/>
          <w:lang w:eastAsia="zh-CN"/>
        </w:rPr>
        <w:t xml:space="preserve">Le </w:t>
      </w:r>
      <w:r w:rsidR="00C9685A">
        <w:rPr>
          <w:rFonts w:ascii="Times New Roman" w:eastAsia="SimSun" w:hAnsi="Times New Roman" w:cs="Times New Roman"/>
          <w:b/>
          <w:bCs/>
          <w:color w:val="000000"/>
          <w:sz w:val="24"/>
          <w:szCs w:val="24"/>
          <w:lang w:eastAsia="zh-CN"/>
        </w:rPr>
        <w:t>Coordonnateur</w:t>
      </w:r>
      <w:r>
        <w:rPr>
          <w:rFonts w:ascii="Times New Roman" w:eastAsia="SimSun" w:hAnsi="Times New Roman" w:cs="Times New Roman"/>
          <w:b/>
          <w:bCs/>
          <w:color w:val="000000"/>
          <w:sz w:val="24"/>
          <w:szCs w:val="24"/>
          <w:lang w:eastAsia="zh-CN"/>
        </w:rPr>
        <w:t xml:space="preserve"> du PGRNME,</w:t>
      </w:r>
    </w:p>
    <w:p w14:paraId="6D301DC1" w14:textId="77777777" w:rsidR="005E0848" w:rsidRPr="00735C78" w:rsidRDefault="005E0848" w:rsidP="005E0848">
      <w:pPr>
        <w:autoSpaceDE w:val="0"/>
        <w:autoSpaceDN w:val="0"/>
        <w:adjustRightInd w:val="0"/>
        <w:spacing w:after="0" w:line="240" w:lineRule="auto"/>
        <w:ind w:left="1077"/>
        <w:jc w:val="both"/>
        <w:rPr>
          <w:rFonts w:ascii="Times New Roman" w:eastAsia="SimSun" w:hAnsi="Times New Roman" w:cs="Times New Roman"/>
          <w:color w:val="000000"/>
          <w:sz w:val="24"/>
          <w:szCs w:val="24"/>
          <w:lang w:eastAsia="zh-CN"/>
        </w:rPr>
      </w:pPr>
      <w:r w:rsidRPr="00735C78">
        <w:rPr>
          <w:rFonts w:ascii="Times New Roman" w:eastAsia="SimSun" w:hAnsi="Times New Roman" w:cs="Times New Roman"/>
          <w:color w:val="000000"/>
          <w:sz w:val="24"/>
          <w:szCs w:val="24"/>
          <w:lang w:eastAsia="zh-CN"/>
        </w:rPr>
        <w:t xml:space="preserve">                                                                              </w:t>
      </w:r>
    </w:p>
    <w:p w14:paraId="69F26534" w14:textId="77777777" w:rsidR="005E0848" w:rsidRPr="00735C78" w:rsidRDefault="005E0848" w:rsidP="005E0848">
      <w:pPr>
        <w:autoSpaceDE w:val="0"/>
        <w:autoSpaceDN w:val="0"/>
        <w:adjustRightInd w:val="0"/>
        <w:spacing w:after="0" w:line="240" w:lineRule="auto"/>
        <w:ind w:left="1077"/>
        <w:jc w:val="both"/>
        <w:rPr>
          <w:rFonts w:ascii="Times New Roman" w:eastAsia="SimSun" w:hAnsi="Times New Roman" w:cs="Times New Roman"/>
          <w:color w:val="000000"/>
          <w:sz w:val="24"/>
          <w:szCs w:val="24"/>
          <w:lang w:eastAsia="zh-CN"/>
        </w:rPr>
      </w:pPr>
    </w:p>
    <w:p w14:paraId="28039EDD" w14:textId="77777777" w:rsidR="00ED15A0" w:rsidRDefault="00ED15A0" w:rsidP="005E0848">
      <w:pPr>
        <w:spacing w:after="0"/>
        <w:ind w:firstLine="708"/>
        <w:contextualSpacing/>
        <w:jc w:val="both"/>
        <w:rPr>
          <w:rFonts w:ascii="Times New Roman" w:eastAsia="SimSun" w:hAnsi="Times New Roman" w:cs="Times New Roman"/>
          <w:b/>
          <w:color w:val="000000"/>
          <w:sz w:val="24"/>
          <w:szCs w:val="24"/>
          <w:lang w:eastAsia="zh-CN"/>
        </w:rPr>
      </w:pPr>
    </w:p>
    <w:p w14:paraId="7CD40D11" w14:textId="31B64886" w:rsidR="00B660AC" w:rsidRPr="002D13A5" w:rsidRDefault="005E0848" w:rsidP="00E30520">
      <w:pPr>
        <w:spacing w:after="0"/>
        <w:contextualSpacing/>
        <w:rPr>
          <w:rFonts w:ascii="Arial Narrow" w:eastAsia="SimSun" w:hAnsi="Arial Narrow" w:cs="Times New Roman"/>
          <w:sz w:val="24"/>
          <w:szCs w:val="24"/>
          <w:u w:val="single"/>
          <w:lang w:eastAsia="zh-CN"/>
        </w:rPr>
      </w:pPr>
      <w:r w:rsidRPr="00A04717">
        <w:rPr>
          <w:rFonts w:ascii="Times New Roman" w:eastAsia="SimSun" w:hAnsi="Times New Roman" w:cs="Times New Roman"/>
          <w:b/>
          <w:color w:val="000000"/>
          <w:sz w:val="24"/>
          <w:szCs w:val="24"/>
          <w:lang w:eastAsia="zh-CN"/>
        </w:rPr>
        <w:t xml:space="preserve">  </w:t>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DE6BB1" w:rsidRPr="002D13A5">
        <w:rPr>
          <w:rFonts w:ascii="Times New Roman" w:eastAsia="SimSun" w:hAnsi="Times New Roman" w:cs="Times New Roman"/>
          <w:b/>
          <w:color w:val="000000"/>
          <w:sz w:val="28"/>
          <w:szCs w:val="28"/>
          <w:u w:val="single"/>
          <w:lang w:eastAsia="zh-CN"/>
        </w:rPr>
        <w:t>Oumar WANN</w:t>
      </w:r>
      <w:bookmarkEnd w:id="0"/>
      <w:bookmarkEnd w:id="1"/>
    </w:p>
    <w:sectPr w:rsidR="00B660AC" w:rsidRPr="002D13A5" w:rsidSect="00AC2AEA">
      <w:footerReference w:type="default" r:id="rId18"/>
      <w:pgSz w:w="11906" w:h="16838"/>
      <w:pgMar w:top="709" w:right="851"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41FF6" w14:textId="77777777" w:rsidR="00695D46" w:rsidRDefault="00695D46">
      <w:pPr>
        <w:spacing w:after="0" w:line="240" w:lineRule="auto"/>
      </w:pPr>
      <w:r>
        <w:separator/>
      </w:r>
    </w:p>
  </w:endnote>
  <w:endnote w:type="continuationSeparator" w:id="0">
    <w:p w14:paraId="72C743FF" w14:textId="77777777" w:rsidR="00695D46" w:rsidRDefault="0069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es">
    <w:altName w:val="Calibri"/>
    <w:charset w:val="00"/>
    <w:family w:val="modern"/>
    <w:pitch w:val="default"/>
    <w:sig w:usb0="00000000"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6837" w14:textId="77777777" w:rsidR="006D17ED" w:rsidRDefault="006D17ED">
    <w:pPr>
      <w:pStyle w:val="Pieddepage"/>
      <w:jc w:val="right"/>
    </w:pPr>
    <w:r>
      <w:fldChar w:fldCharType="begin"/>
    </w:r>
    <w:r>
      <w:instrText xml:space="preserve"> PAGE   \* MERGEFORMAT </w:instrText>
    </w:r>
    <w:r>
      <w:fldChar w:fldCharType="separate"/>
    </w:r>
    <w:r w:rsidR="001A2A7F">
      <w:rPr>
        <w:noProof/>
      </w:rPr>
      <w:t>2</w:t>
    </w:r>
    <w:r>
      <w:fldChar w:fldCharType="end"/>
    </w:r>
  </w:p>
  <w:p w14:paraId="1C58A7DA" w14:textId="77777777" w:rsidR="006D17ED" w:rsidRDefault="006D17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97F1" w14:textId="77777777" w:rsidR="00695D46" w:rsidRDefault="00695D46">
      <w:pPr>
        <w:spacing w:after="0" w:line="240" w:lineRule="auto"/>
      </w:pPr>
      <w:r>
        <w:separator/>
      </w:r>
    </w:p>
  </w:footnote>
  <w:footnote w:type="continuationSeparator" w:id="0">
    <w:p w14:paraId="3C7A4FDF" w14:textId="77777777" w:rsidR="00695D46" w:rsidRDefault="00695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45F3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41D8F"/>
    <w:multiLevelType w:val="hybridMultilevel"/>
    <w:tmpl w:val="4D7AD5AC"/>
    <w:lvl w:ilvl="0" w:tplc="F5464A22">
      <w:start w:val="4"/>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1097543"/>
    <w:multiLevelType w:val="hybridMultilevel"/>
    <w:tmpl w:val="B85C3C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E018BA"/>
    <w:multiLevelType w:val="hybridMultilevel"/>
    <w:tmpl w:val="ACFCD7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2A006C"/>
    <w:multiLevelType w:val="hybridMultilevel"/>
    <w:tmpl w:val="DD9683FE"/>
    <w:lvl w:ilvl="0" w:tplc="1F74EE06">
      <w:start w:val="1"/>
      <w:numFmt w:val="decimal"/>
      <w:pStyle w:val="PARANUM"/>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45906E3"/>
    <w:multiLevelType w:val="multilevel"/>
    <w:tmpl w:val="C10E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AD792D"/>
    <w:multiLevelType w:val="hybridMultilevel"/>
    <w:tmpl w:val="0BD2D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175B05"/>
    <w:multiLevelType w:val="hybridMultilevel"/>
    <w:tmpl w:val="47EC99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4F7156"/>
    <w:multiLevelType w:val="multilevel"/>
    <w:tmpl w:val="0C4F7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7C2D81"/>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132B1A45"/>
    <w:multiLevelType w:val="hybridMultilevel"/>
    <w:tmpl w:val="E6F6F6C2"/>
    <w:lvl w:ilvl="0" w:tplc="B50E7BEC">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3EA3762"/>
    <w:multiLevelType w:val="hybridMultilevel"/>
    <w:tmpl w:val="ECFC0C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A0560A"/>
    <w:multiLevelType w:val="hybridMultilevel"/>
    <w:tmpl w:val="FD96EB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414DCB"/>
    <w:multiLevelType w:val="hybridMultilevel"/>
    <w:tmpl w:val="37BC8024"/>
    <w:lvl w:ilvl="0" w:tplc="040C0017">
      <w:start w:val="1"/>
      <w:numFmt w:val="lowerLetter"/>
      <w:lvlText w:val="%1)"/>
      <w:lvlJc w:val="left"/>
      <w:pPr>
        <w:tabs>
          <w:tab w:val="num" w:pos="927"/>
        </w:tabs>
        <w:ind w:left="927" w:hanging="360"/>
      </w:pPr>
      <w:rPr>
        <w:rFonts w:hint="default"/>
      </w:rPr>
    </w:lvl>
    <w:lvl w:ilvl="1" w:tplc="459840C2">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C940B86"/>
    <w:multiLevelType w:val="hybridMultilevel"/>
    <w:tmpl w:val="7F1819C0"/>
    <w:lvl w:ilvl="0" w:tplc="040C0019">
      <w:start w:val="1"/>
      <w:numFmt w:val="lowerLetter"/>
      <w:lvlText w:val="%1."/>
      <w:lvlJc w:val="left"/>
      <w:pPr>
        <w:tabs>
          <w:tab w:val="num" w:pos="928"/>
        </w:tabs>
        <w:ind w:left="928" w:hanging="360"/>
      </w:pPr>
    </w:lvl>
    <w:lvl w:ilvl="1" w:tplc="04090019" w:tentative="1">
      <w:start w:val="1"/>
      <w:numFmt w:val="lowerLetter"/>
      <w:lvlText w:val="%2."/>
      <w:lvlJc w:val="left"/>
      <w:pPr>
        <w:tabs>
          <w:tab w:val="num" w:pos="928"/>
        </w:tabs>
        <w:ind w:left="928" w:hanging="360"/>
      </w:pPr>
    </w:lvl>
    <w:lvl w:ilvl="2" w:tplc="0409001B" w:tentative="1">
      <w:start w:val="1"/>
      <w:numFmt w:val="lowerRoman"/>
      <w:lvlText w:val="%3."/>
      <w:lvlJc w:val="right"/>
      <w:pPr>
        <w:tabs>
          <w:tab w:val="num" w:pos="1648"/>
        </w:tabs>
        <w:ind w:left="1648" w:hanging="180"/>
      </w:pPr>
    </w:lvl>
    <w:lvl w:ilvl="3" w:tplc="0409000F" w:tentative="1">
      <w:start w:val="1"/>
      <w:numFmt w:val="decimal"/>
      <w:lvlText w:val="%4."/>
      <w:lvlJc w:val="left"/>
      <w:pPr>
        <w:tabs>
          <w:tab w:val="num" w:pos="2368"/>
        </w:tabs>
        <w:ind w:left="2368" w:hanging="360"/>
      </w:pPr>
    </w:lvl>
    <w:lvl w:ilvl="4" w:tplc="04090019" w:tentative="1">
      <w:start w:val="1"/>
      <w:numFmt w:val="lowerLetter"/>
      <w:lvlText w:val="%5."/>
      <w:lvlJc w:val="left"/>
      <w:pPr>
        <w:tabs>
          <w:tab w:val="num" w:pos="3088"/>
        </w:tabs>
        <w:ind w:left="3088" w:hanging="360"/>
      </w:pPr>
    </w:lvl>
    <w:lvl w:ilvl="5" w:tplc="0409001B" w:tentative="1">
      <w:start w:val="1"/>
      <w:numFmt w:val="lowerRoman"/>
      <w:lvlText w:val="%6."/>
      <w:lvlJc w:val="right"/>
      <w:pPr>
        <w:tabs>
          <w:tab w:val="num" w:pos="3808"/>
        </w:tabs>
        <w:ind w:left="3808" w:hanging="180"/>
      </w:pPr>
    </w:lvl>
    <w:lvl w:ilvl="6" w:tplc="0409000F" w:tentative="1">
      <w:start w:val="1"/>
      <w:numFmt w:val="decimal"/>
      <w:lvlText w:val="%7."/>
      <w:lvlJc w:val="left"/>
      <w:pPr>
        <w:tabs>
          <w:tab w:val="num" w:pos="4528"/>
        </w:tabs>
        <w:ind w:left="4528" w:hanging="360"/>
      </w:pPr>
    </w:lvl>
    <w:lvl w:ilvl="7" w:tplc="04090019" w:tentative="1">
      <w:start w:val="1"/>
      <w:numFmt w:val="lowerLetter"/>
      <w:lvlText w:val="%8."/>
      <w:lvlJc w:val="left"/>
      <w:pPr>
        <w:tabs>
          <w:tab w:val="num" w:pos="5248"/>
        </w:tabs>
        <w:ind w:left="5248" w:hanging="360"/>
      </w:pPr>
    </w:lvl>
    <w:lvl w:ilvl="8" w:tplc="0409001B" w:tentative="1">
      <w:start w:val="1"/>
      <w:numFmt w:val="lowerRoman"/>
      <w:lvlText w:val="%9."/>
      <w:lvlJc w:val="right"/>
      <w:pPr>
        <w:tabs>
          <w:tab w:val="num" w:pos="5968"/>
        </w:tabs>
        <w:ind w:left="5968" w:hanging="180"/>
      </w:pPr>
    </w:lvl>
  </w:abstractNum>
  <w:abstractNum w:abstractNumId="15" w15:restartNumberingAfterBreak="0">
    <w:nsid w:val="2331580D"/>
    <w:multiLevelType w:val="multilevel"/>
    <w:tmpl w:val="73A2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D17D4D"/>
    <w:multiLevelType w:val="multilevel"/>
    <w:tmpl w:val="7BBC3E64"/>
    <w:lvl w:ilvl="0">
      <w:start w:val="1"/>
      <w:numFmt w:val="upperRoman"/>
      <w:lvlText w:val="%1."/>
      <w:lvlJc w:val="left"/>
      <w:pPr>
        <w:ind w:left="720" w:hanging="720"/>
      </w:pPr>
      <w:rPr>
        <w:rFonts w:hint="default"/>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7" w15:restartNumberingAfterBreak="0">
    <w:nsid w:val="285F6F27"/>
    <w:multiLevelType w:val="hybridMultilevel"/>
    <w:tmpl w:val="02A4A0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3C3E93"/>
    <w:multiLevelType w:val="hybridMultilevel"/>
    <w:tmpl w:val="B28E97A0"/>
    <w:lvl w:ilvl="0" w:tplc="040C0001">
      <w:start w:val="1"/>
      <w:numFmt w:val="bullet"/>
      <w:lvlText w:val=""/>
      <w:lvlJc w:val="left"/>
      <w:pPr>
        <w:tabs>
          <w:tab w:val="num" w:pos="630"/>
        </w:tabs>
        <w:ind w:left="630" w:hanging="360"/>
      </w:pPr>
      <w:rPr>
        <w:rFonts w:ascii="Symbol" w:hAnsi="Symbol"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9" w15:restartNumberingAfterBreak="0">
    <w:nsid w:val="2E5E117B"/>
    <w:multiLevelType w:val="multilevel"/>
    <w:tmpl w:val="2E5E117B"/>
    <w:lvl w:ilvl="0">
      <w:start w:val="1"/>
      <w:numFmt w:val="decimal"/>
      <w:lvlText w:val="%1."/>
      <w:lvlJc w:val="left"/>
      <w:pPr>
        <w:ind w:left="3763"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208248F"/>
    <w:multiLevelType w:val="hybridMultilevel"/>
    <w:tmpl w:val="C800513E"/>
    <w:lvl w:ilvl="0" w:tplc="FFFFFFFF">
      <w:start w:val="1"/>
      <w:numFmt w:val="bullet"/>
      <w:lvlText w:val=""/>
      <w:lvlJc w:val="left"/>
      <w:pPr>
        <w:tabs>
          <w:tab w:val="num" w:pos="1068"/>
        </w:tabs>
        <w:ind w:left="1068" w:hanging="360"/>
      </w:pPr>
      <w:rPr>
        <w:rFonts w:ascii="Symbol" w:hAnsi="Symbol" w:hint="default"/>
      </w:rPr>
    </w:lvl>
    <w:lvl w:ilvl="1" w:tplc="FFFFFFFF">
      <w:start w:val="2"/>
      <w:numFmt w:val="bullet"/>
      <w:lvlText w:val="-"/>
      <w:lvlJc w:val="left"/>
      <w:pPr>
        <w:tabs>
          <w:tab w:val="num" w:pos="1788"/>
        </w:tabs>
        <w:ind w:left="1788" w:hanging="360"/>
      </w:pPr>
      <w:rPr>
        <w:rFonts w:ascii="Times New Roman" w:eastAsia="Times New Roman" w:hAnsi="Times New Roman" w:cs="Times New Roman" w:hint="default"/>
      </w:rPr>
    </w:lvl>
    <w:lvl w:ilvl="2" w:tplc="FFFFFFFF">
      <w:start w:val="1"/>
      <w:numFmt w:val="bullet"/>
      <w:lvlText w:val=""/>
      <w:lvlJc w:val="left"/>
      <w:pPr>
        <w:tabs>
          <w:tab w:val="num" w:pos="2508"/>
        </w:tabs>
        <w:ind w:left="2508" w:hanging="360"/>
      </w:pPr>
      <w:rPr>
        <w:rFonts w:ascii="Wingdings" w:hAnsi="Wingdings" w:hint="default"/>
      </w:rPr>
    </w:lvl>
    <w:lvl w:ilvl="3" w:tplc="FFFFFFFF">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cs="Times New Roman" w:hint="default"/>
      </w:rPr>
    </w:lvl>
    <w:lvl w:ilvl="5" w:tplc="FFFFFFFF">
      <w:start w:val="1"/>
      <w:numFmt w:val="bullet"/>
      <w:lvlText w:val=""/>
      <w:lvlJc w:val="left"/>
      <w:pPr>
        <w:tabs>
          <w:tab w:val="num" w:pos="4668"/>
        </w:tabs>
        <w:ind w:left="4668" w:hanging="360"/>
      </w:pPr>
      <w:rPr>
        <w:rFonts w:ascii="Wingdings" w:hAnsi="Wingdings" w:hint="default"/>
      </w:rPr>
    </w:lvl>
    <w:lvl w:ilvl="6" w:tplc="FFFFFFFF">
      <w:start w:val="1"/>
      <w:numFmt w:val="bullet"/>
      <w:lvlText w:val=""/>
      <w:lvlJc w:val="left"/>
      <w:pPr>
        <w:tabs>
          <w:tab w:val="num" w:pos="5388"/>
        </w:tabs>
        <w:ind w:left="5388" w:hanging="360"/>
      </w:pPr>
      <w:rPr>
        <w:rFonts w:ascii="Symbol" w:hAnsi="Symbol" w:hint="default"/>
      </w:rPr>
    </w:lvl>
    <w:lvl w:ilvl="7" w:tplc="FFFFFFFF">
      <w:start w:val="1"/>
      <w:numFmt w:val="bullet"/>
      <w:lvlText w:val="o"/>
      <w:lvlJc w:val="left"/>
      <w:pPr>
        <w:tabs>
          <w:tab w:val="num" w:pos="6108"/>
        </w:tabs>
        <w:ind w:left="6108" w:hanging="360"/>
      </w:pPr>
      <w:rPr>
        <w:rFonts w:ascii="Courier New" w:hAnsi="Courier New" w:cs="Times New Roman" w:hint="default"/>
      </w:rPr>
    </w:lvl>
    <w:lvl w:ilvl="8" w:tplc="FFFFFFFF">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34932E7D"/>
    <w:multiLevelType w:val="hybridMultilevel"/>
    <w:tmpl w:val="514676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B9061A"/>
    <w:multiLevelType w:val="hybridMultilevel"/>
    <w:tmpl w:val="A5ECB7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8991021"/>
    <w:multiLevelType w:val="hybridMultilevel"/>
    <w:tmpl w:val="E278B1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41F2328"/>
    <w:multiLevelType w:val="hybridMultilevel"/>
    <w:tmpl w:val="D5C6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01916"/>
    <w:multiLevelType w:val="hybridMultilevel"/>
    <w:tmpl w:val="B2505062"/>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85C2971"/>
    <w:multiLevelType w:val="hybridMultilevel"/>
    <w:tmpl w:val="2B3C17D8"/>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7" w15:restartNumberingAfterBreak="0">
    <w:nsid w:val="495B6BD6"/>
    <w:multiLevelType w:val="hybridMultilevel"/>
    <w:tmpl w:val="6A0813BE"/>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15:restartNumberingAfterBreak="0">
    <w:nsid w:val="50215AFA"/>
    <w:multiLevelType w:val="multilevel"/>
    <w:tmpl w:val="50215AFA"/>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5D0BA4"/>
    <w:multiLevelType w:val="hybridMultilevel"/>
    <w:tmpl w:val="E286ED78"/>
    <w:lvl w:ilvl="0" w:tplc="139A6F86">
      <w:numFmt w:val="bullet"/>
      <w:lvlText w:val="-"/>
      <w:lvlJc w:val="left"/>
      <w:pPr>
        <w:ind w:left="720" w:hanging="360"/>
      </w:pPr>
      <w:rPr>
        <w:rFonts w:ascii="Andes" w:eastAsiaTheme="minorHAnsi" w:hAnsi="Ande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1B75E7"/>
    <w:multiLevelType w:val="multilevel"/>
    <w:tmpl w:val="C3A633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B2288A"/>
    <w:multiLevelType w:val="hybridMultilevel"/>
    <w:tmpl w:val="DE5C2BC2"/>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5FF753F1"/>
    <w:multiLevelType w:val="hybridMultilevel"/>
    <w:tmpl w:val="009CAAC4"/>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47529D"/>
    <w:multiLevelType w:val="hybridMultilevel"/>
    <w:tmpl w:val="4FCC9B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C47174"/>
    <w:multiLevelType w:val="hybridMultilevel"/>
    <w:tmpl w:val="1700C2E2"/>
    <w:lvl w:ilvl="0" w:tplc="AF6EB7C2">
      <w:start w:val="5"/>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78F3505"/>
    <w:multiLevelType w:val="multilevel"/>
    <w:tmpl w:val="6BB6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A72121"/>
    <w:multiLevelType w:val="hybridMultilevel"/>
    <w:tmpl w:val="4C0606A4"/>
    <w:lvl w:ilvl="0" w:tplc="040C0017">
      <w:start w:val="1"/>
      <w:numFmt w:val="lowerLetter"/>
      <w:lvlText w:val="%1)"/>
      <w:lvlJc w:val="left"/>
      <w:pPr>
        <w:tabs>
          <w:tab w:val="num" w:pos="720"/>
        </w:tabs>
        <w:ind w:left="720" w:hanging="360"/>
      </w:pPr>
    </w:lvl>
    <w:lvl w:ilvl="1" w:tplc="A22AC020">
      <w:start w:val="4"/>
      <w:numFmt w:val="bullet"/>
      <w:lvlText w:val="-"/>
      <w:lvlJc w:val="left"/>
      <w:pPr>
        <w:tabs>
          <w:tab w:val="num" w:pos="928"/>
        </w:tabs>
        <w:ind w:left="928" w:hanging="360"/>
      </w:pPr>
      <w:rPr>
        <w:rFonts w:ascii="Arial Narrow" w:eastAsia="Times New Roman" w:hAnsi="Arial Narrow" w:cs="Times New Roman"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7" w15:restartNumberingAfterBreak="0">
    <w:nsid w:val="70651F9F"/>
    <w:multiLevelType w:val="hybridMultilevel"/>
    <w:tmpl w:val="A70270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6D1437"/>
    <w:multiLevelType w:val="hybridMultilevel"/>
    <w:tmpl w:val="6010AD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31247F5"/>
    <w:multiLevelType w:val="hybridMultilevel"/>
    <w:tmpl w:val="50FE7802"/>
    <w:lvl w:ilvl="0" w:tplc="040C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630C6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6F15A7E"/>
    <w:multiLevelType w:val="hybridMultilevel"/>
    <w:tmpl w:val="C9984018"/>
    <w:lvl w:ilvl="0" w:tplc="0B0E99FC">
      <w:start w:val="6"/>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8774499"/>
    <w:multiLevelType w:val="hybridMultilevel"/>
    <w:tmpl w:val="C3A4FF0E"/>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58476617">
    <w:abstractNumId w:val="35"/>
  </w:num>
  <w:num w:numId="2" w16cid:durableId="1894465370">
    <w:abstractNumId w:val="15"/>
  </w:num>
  <w:num w:numId="3" w16cid:durableId="432938501">
    <w:abstractNumId w:val="34"/>
  </w:num>
  <w:num w:numId="4" w16cid:durableId="1171674008">
    <w:abstractNumId w:val="41"/>
  </w:num>
  <w:num w:numId="5" w16cid:durableId="786853087">
    <w:abstractNumId w:val="5"/>
  </w:num>
  <w:num w:numId="6" w16cid:durableId="195853165">
    <w:abstractNumId w:val="13"/>
  </w:num>
  <w:num w:numId="7" w16cid:durableId="1622758189">
    <w:abstractNumId w:val="16"/>
  </w:num>
  <w:num w:numId="8" w16cid:durableId="1890530544">
    <w:abstractNumId w:val="24"/>
  </w:num>
  <w:num w:numId="9" w16cid:durableId="1554266358">
    <w:abstractNumId w:val="14"/>
  </w:num>
  <w:num w:numId="10" w16cid:durableId="478157189">
    <w:abstractNumId w:val="36"/>
  </w:num>
  <w:num w:numId="11" w16cid:durableId="2069835268">
    <w:abstractNumId w:val="9"/>
  </w:num>
  <w:num w:numId="12" w16cid:durableId="343092063">
    <w:abstractNumId w:val="29"/>
  </w:num>
  <w:num w:numId="13" w16cid:durableId="1278297321">
    <w:abstractNumId w:val="20"/>
  </w:num>
  <w:num w:numId="14" w16cid:durableId="743650221">
    <w:abstractNumId w:val="32"/>
  </w:num>
  <w:num w:numId="15" w16cid:durableId="1425492035">
    <w:abstractNumId w:val="18"/>
  </w:num>
  <w:num w:numId="16" w16cid:durableId="1196701652">
    <w:abstractNumId w:val="22"/>
  </w:num>
  <w:num w:numId="17" w16cid:durableId="225379243">
    <w:abstractNumId w:val="1"/>
  </w:num>
  <w:num w:numId="18" w16cid:durableId="535117333">
    <w:abstractNumId w:val="28"/>
  </w:num>
  <w:num w:numId="19" w16cid:durableId="2110808693">
    <w:abstractNumId w:val="10"/>
  </w:num>
  <w:num w:numId="20" w16cid:durableId="203250610">
    <w:abstractNumId w:val="25"/>
  </w:num>
  <w:num w:numId="21" w16cid:durableId="396511555">
    <w:abstractNumId w:val="21"/>
  </w:num>
  <w:num w:numId="22" w16cid:durableId="799306883">
    <w:abstractNumId w:val="11"/>
  </w:num>
  <w:num w:numId="23" w16cid:durableId="1644656287">
    <w:abstractNumId w:val="17"/>
  </w:num>
  <w:num w:numId="24" w16cid:durableId="1658150164">
    <w:abstractNumId w:val="40"/>
  </w:num>
  <w:num w:numId="25" w16cid:durableId="154152994">
    <w:abstractNumId w:val="0"/>
  </w:num>
  <w:num w:numId="26" w16cid:durableId="811219974">
    <w:abstractNumId w:val="39"/>
  </w:num>
  <w:num w:numId="27" w16cid:durableId="440414078">
    <w:abstractNumId w:val="33"/>
  </w:num>
  <w:num w:numId="28" w16cid:durableId="1777019017">
    <w:abstractNumId w:val="3"/>
  </w:num>
  <w:num w:numId="29" w16cid:durableId="1844739487">
    <w:abstractNumId w:val="7"/>
  </w:num>
  <w:num w:numId="30" w16cid:durableId="1721394595">
    <w:abstractNumId w:val="42"/>
  </w:num>
  <w:num w:numId="31" w16cid:durableId="1431581091">
    <w:abstractNumId w:val="23"/>
  </w:num>
  <w:num w:numId="32" w16cid:durableId="51923956">
    <w:abstractNumId w:val="12"/>
  </w:num>
  <w:num w:numId="33" w16cid:durableId="1567764048">
    <w:abstractNumId w:val="8"/>
  </w:num>
  <w:num w:numId="34" w16cid:durableId="923224637">
    <w:abstractNumId w:val="31"/>
  </w:num>
  <w:num w:numId="35" w16cid:durableId="2131892049">
    <w:abstractNumId w:val="6"/>
  </w:num>
  <w:num w:numId="36" w16cid:durableId="1628856258">
    <w:abstractNumId w:val="27"/>
  </w:num>
  <w:num w:numId="37" w16cid:durableId="1644307418">
    <w:abstractNumId w:val="37"/>
  </w:num>
  <w:num w:numId="38" w16cid:durableId="1973359539">
    <w:abstractNumId w:val="30"/>
  </w:num>
  <w:num w:numId="39" w16cid:durableId="306905637">
    <w:abstractNumId w:val="26"/>
  </w:num>
  <w:num w:numId="40" w16cid:durableId="1659992762">
    <w:abstractNumId w:val="38"/>
  </w:num>
  <w:num w:numId="41" w16cid:durableId="1758865773">
    <w:abstractNumId w:val="19"/>
  </w:num>
  <w:num w:numId="42" w16cid:durableId="1314481201">
    <w:abstractNumId w:val="4"/>
    <w:lvlOverride w:ilvl="0">
      <w:startOverride w:val="1"/>
    </w:lvlOverride>
  </w:num>
  <w:num w:numId="43" w16cid:durableId="1115591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8A"/>
    <w:rsid w:val="000008B6"/>
    <w:rsid w:val="000108BB"/>
    <w:rsid w:val="0001569B"/>
    <w:rsid w:val="000242FC"/>
    <w:rsid w:val="00030507"/>
    <w:rsid w:val="000368BF"/>
    <w:rsid w:val="00042127"/>
    <w:rsid w:val="00056140"/>
    <w:rsid w:val="000639E1"/>
    <w:rsid w:val="00063FED"/>
    <w:rsid w:val="00064474"/>
    <w:rsid w:val="000650DD"/>
    <w:rsid w:val="00065446"/>
    <w:rsid w:val="00081A86"/>
    <w:rsid w:val="00082716"/>
    <w:rsid w:val="000927A5"/>
    <w:rsid w:val="00092E7D"/>
    <w:rsid w:val="000A6893"/>
    <w:rsid w:val="000D7420"/>
    <w:rsid w:val="000F37E6"/>
    <w:rsid w:val="00101FF2"/>
    <w:rsid w:val="00102E98"/>
    <w:rsid w:val="001107DB"/>
    <w:rsid w:val="00110DC0"/>
    <w:rsid w:val="00122248"/>
    <w:rsid w:val="0012689C"/>
    <w:rsid w:val="00136226"/>
    <w:rsid w:val="00136DAA"/>
    <w:rsid w:val="00140EE3"/>
    <w:rsid w:val="0014648C"/>
    <w:rsid w:val="0019402B"/>
    <w:rsid w:val="001A043A"/>
    <w:rsid w:val="001A2A7F"/>
    <w:rsid w:val="001A6DF0"/>
    <w:rsid w:val="001B33D6"/>
    <w:rsid w:val="001B713D"/>
    <w:rsid w:val="001C2463"/>
    <w:rsid w:val="001C5E08"/>
    <w:rsid w:val="001C7ED7"/>
    <w:rsid w:val="001D4910"/>
    <w:rsid w:val="001E030F"/>
    <w:rsid w:val="001E21C8"/>
    <w:rsid w:val="00225431"/>
    <w:rsid w:val="00234CFD"/>
    <w:rsid w:val="0024080D"/>
    <w:rsid w:val="002503F2"/>
    <w:rsid w:val="002560A3"/>
    <w:rsid w:val="00281508"/>
    <w:rsid w:val="00285E19"/>
    <w:rsid w:val="00294796"/>
    <w:rsid w:val="002954D9"/>
    <w:rsid w:val="002A771B"/>
    <w:rsid w:val="002B4956"/>
    <w:rsid w:val="002C1200"/>
    <w:rsid w:val="002D13A5"/>
    <w:rsid w:val="002D5BBB"/>
    <w:rsid w:val="002D64E4"/>
    <w:rsid w:val="003079EB"/>
    <w:rsid w:val="00315F49"/>
    <w:rsid w:val="00326251"/>
    <w:rsid w:val="003279D8"/>
    <w:rsid w:val="00327E2D"/>
    <w:rsid w:val="00336719"/>
    <w:rsid w:val="00353ABB"/>
    <w:rsid w:val="00364D56"/>
    <w:rsid w:val="00366565"/>
    <w:rsid w:val="00371003"/>
    <w:rsid w:val="00375571"/>
    <w:rsid w:val="00375E9F"/>
    <w:rsid w:val="003835CA"/>
    <w:rsid w:val="00391469"/>
    <w:rsid w:val="003A66CD"/>
    <w:rsid w:val="003A6A15"/>
    <w:rsid w:val="003A76A9"/>
    <w:rsid w:val="003B0BBF"/>
    <w:rsid w:val="003B3031"/>
    <w:rsid w:val="003B5C25"/>
    <w:rsid w:val="003C1B0D"/>
    <w:rsid w:val="003C6BE0"/>
    <w:rsid w:val="003D277A"/>
    <w:rsid w:val="003D2D99"/>
    <w:rsid w:val="003D5EEF"/>
    <w:rsid w:val="003E144E"/>
    <w:rsid w:val="003E47F2"/>
    <w:rsid w:val="003F1021"/>
    <w:rsid w:val="003F69A2"/>
    <w:rsid w:val="004113D2"/>
    <w:rsid w:val="00412601"/>
    <w:rsid w:val="00421D87"/>
    <w:rsid w:val="00443898"/>
    <w:rsid w:val="00446E95"/>
    <w:rsid w:val="00450078"/>
    <w:rsid w:val="00450561"/>
    <w:rsid w:val="0046601D"/>
    <w:rsid w:val="0048518C"/>
    <w:rsid w:val="00492526"/>
    <w:rsid w:val="00497471"/>
    <w:rsid w:val="004A538F"/>
    <w:rsid w:val="004A70BF"/>
    <w:rsid w:val="004C7F8A"/>
    <w:rsid w:val="004E08E1"/>
    <w:rsid w:val="004E2935"/>
    <w:rsid w:val="004F1251"/>
    <w:rsid w:val="004F34C8"/>
    <w:rsid w:val="004F5110"/>
    <w:rsid w:val="00513311"/>
    <w:rsid w:val="005205E6"/>
    <w:rsid w:val="0052098F"/>
    <w:rsid w:val="005213B4"/>
    <w:rsid w:val="00524D42"/>
    <w:rsid w:val="005302BD"/>
    <w:rsid w:val="00543182"/>
    <w:rsid w:val="0054472B"/>
    <w:rsid w:val="005451B2"/>
    <w:rsid w:val="00547558"/>
    <w:rsid w:val="005576EF"/>
    <w:rsid w:val="0056425B"/>
    <w:rsid w:val="00566046"/>
    <w:rsid w:val="00573B21"/>
    <w:rsid w:val="005843F8"/>
    <w:rsid w:val="0059393B"/>
    <w:rsid w:val="00595656"/>
    <w:rsid w:val="005A0693"/>
    <w:rsid w:val="005A37B8"/>
    <w:rsid w:val="005A47D4"/>
    <w:rsid w:val="005A72BF"/>
    <w:rsid w:val="005B169B"/>
    <w:rsid w:val="005C1E9B"/>
    <w:rsid w:val="005D1D26"/>
    <w:rsid w:val="005D4B2E"/>
    <w:rsid w:val="005D76B0"/>
    <w:rsid w:val="005E0848"/>
    <w:rsid w:val="005E09E6"/>
    <w:rsid w:val="005E25B4"/>
    <w:rsid w:val="005F02DC"/>
    <w:rsid w:val="00600238"/>
    <w:rsid w:val="00611A7D"/>
    <w:rsid w:val="00616895"/>
    <w:rsid w:val="00617628"/>
    <w:rsid w:val="00623BD3"/>
    <w:rsid w:val="00627974"/>
    <w:rsid w:val="00630EE7"/>
    <w:rsid w:val="006335CF"/>
    <w:rsid w:val="00641318"/>
    <w:rsid w:val="006470D2"/>
    <w:rsid w:val="006511FB"/>
    <w:rsid w:val="00652EB4"/>
    <w:rsid w:val="00653C5C"/>
    <w:rsid w:val="00654E0B"/>
    <w:rsid w:val="00671432"/>
    <w:rsid w:val="00673698"/>
    <w:rsid w:val="006768D4"/>
    <w:rsid w:val="00682F55"/>
    <w:rsid w:val="00685674"/>
    <w:rsid w:val="00687010"/>
    <w:rsid w:val="00695D46"/>
    <w:rsid w:val="006978E3"/>
    <w:rsid w:val="006A5ACA"/>
    <w:rsid w:val="006B6924"/>
    <w:rsid w:val="006B6AF8"/>
    <w:rsid w:val="006C10C4"/>
    <w:rsid w:val="006C1F7C"/>
    <w:rsid w:val="006C560C"/>
    <w:rsid w:val="006D17ED"/>
    <w:rsid w:val="006D1B5E"/>
    <w:rsid w:val="006D2A46"/>
    <w:rsid w:val="006E7B9D"/>
    <w:rsid w:val="006F42CF"/>
    <w:rsid w:val="00701491"/>
    <w:rsid w:val="007023FD"/>
    <w:rsid w:val="0071792B"/>
    <w:rsid w:val="007203F1"/>
    <w:rsid w:val="00727B94"/>
    <w:rsid w:val="00735C78"/>
    <w:rsid w:val="0074666D"/>
    <w:rsid w:val="00750BB8"/>
    <w:rsid w:val="00751D5A"/>
    <w:rsid w:val="00755B8F"/>
    <w:rsid w:val="00777BD9"/>
    <w:rsid w:val="0078235F"/>
    <w:rsid w:val="007823EB"/>
    <w:rsid w:val="007900E9"/>
    <w:rsid w:val="00793B50"/>
    <w:rsid w:val="0079410A"/>
    <w:rsid w:val="007A35BB"/>
    <w:rsid w:val="007B06BE"/>
    <w:rsid w:val="007C6500"/>
    <w:rsid w:val="007D54E8"/>
    <w:rsid w:val="007E475A"/>
    <w:rsid w:val="007F188D"/>
    <w:rsid w:val="00800493"/>
    <w:rsid w:val="008032A1"/>
    <w:rsid w:val="00830C06"/>
    <w:rsid w:val="008345C8"/>
    <w:rsid w:val="00840008"/>
    <w:rsid w:val="008431C0"/>
    <w:rsid w:val="00855BE5"/>
    <w:rsid w:val="008701B1"/>
    <w:rsid w:val="00874960"/>
    <w:rsid w:val="00874D96"/>
    <w:rsid w:val="00877A6B"/>
    <w:rsid w:val="00881C01"/>
    <w:rsid w:val="0088605B"/>
    <w:rsid w:val="008958D8"/>
    <w:rsid w:val="008B209B"/>
    <w:rsid w:val="008B3E6E"/>
    <w:rsid w:val="008B67BF"/>
    <w:rsid w:val="008C248D"/>
    <w:rsid w:val="008C59C8"/>
    <w:rsid w:val="008C78F8"/>
    <w:rsid w:val="008D1BC1"/>
    <w:rsid w:val="008E05D3"/>
    <w:rsid w:val="008E2CA8"/>
    <w:rsid w:val="008E3980"/>
    <w:rsid w:val="008F36A3"/>
    <w:rsid w:val="00900731"/>
    <w:rsid w:val="00912701"/>
    <w:rsid w:val="0091739C"/>
    <w:rsid w:val="00921B59"/>
    <w:rsid w:val="009259E9"/>
    <w:rsid w:val="00930B2D"/>
    <w:rsid w:val="00931230"/>
    <w:rsid w:val="009431DD"/>
    <w:rsid w:val="009501AB"/>
    <w:rsid w:val="00950BEA"/>
    <w:rsid w:val="009602A8"/>
    <w:rsid w:val="00963547"/>
    <w:rsid w:val="00964BE2"/>
    <w:rsid w:val="0098554D"/>
    <w:rsid w:val="00986A0D"/>
    <w:rsid w:val="00987A07"/>
    <w:rsid w:val="00990173"/>
    <w:rsid w:val="00992EE8"/>
    <w:rsid w:val="00995C41"/>
    <w:rsid w:val="009A2CC9"/>
    <w:rsid w:val="009C2700"/>
    <w:rsid w:val="009C32B0"/>
    <w:rsid w:val="009C4DF3"/>
    <w:rsid w:val="009C61A5"/>
    <w:rsid w:val="009C69D5"/>
    <w:rsid w:val="009C74A6"/>
    <w:rsid w:val="009E10AE"/>
    <w:rsid w:val="009F0984"/>
    <w:rsid w:val="009F0B80"/>
    <w:rsid w:val="009F2CAC"/>
    <w:rsid w:val="009F4A28"/>
    <w:rsid w:val="009F6CD5"/>
    <w:rsid w:val="009F7BDC"/>
    <w:rsid w:val="00A04717"/>
    <w:rsid w:val="00A151CB"/>
    <w:rsid w:val="00A20908"/>
    <w:rsid w:val="00A30B72"/>
    <w:rsid w:val="00A34F26"/>
    <w:rsid w:val="00A401C3"/>
    <w:rsid w:val="00A463D8"/>
    <w:rsid w:val="00A4672F"/>
    <w:rsid w:val="00A46F59"/>
    <w:rsid w:val="00A56558"/>
    <w:rsid w:val="00A62961"/>
    <w:rsid w:val="00A64FCE"/>
    <w:rsid w:val="00A65951"/>
    <w:rsid w:val="00A7434E"/>
    <w:rsid w:val="00A77300"/>
    <w:rsid w:val="00A77312"/>
    <w:rsid w:val="00A80A96"/>
    <w:rsid w:val="00A92AF0"/>
    <w:rsid w:val="00AA2B61"/>
    <w:rsid w:val="00AA5DEA"/>
    <w:rsid w:val="00AB2472"/>
    <w:rsid w:val="00AC28F9"/>
    <w:rsid w:val="00AC2AEA"/>
    <w:rsid w:val="00AC5992"/>
    <w:rsid w:val="00AC747B"/>
    <w:rsid w:val="00AD1E7E"/>
    <w:rsid w:val="00AD2ABB"/>
    <w:rsid w:val="00AD5D69"/>
    <w:rsid w:val="00AE2D25"/>
    <w:rsid w:val="00AE59A8"/>
    <w:rsid w:val="00AF0BC1"/>
    <w:rsid w:val="00AF3451"/>
    <w:rsid w:val="00B02E89"/>
    <w:rsid w:val="00B10244"/>
    <w:rsid w:val="00B14C04"/>
    <w:rsid w:val="00B2360E"/>
    <w:rsid w:val="00B3184F"/>
    <w:rsid w:val="00B407FE"/>
    <w:rsid w:val="00B4269E"/>
    <w:rsid w:val="00B439A4"/>
    <w:rsid w:val="00B65478"/>
    <w:rsid w:val="00B660AC"/>
    <w:rsid w:val="00B70140"/>
    <w:rsid w:val="00B71423"/>
    <w:rsid w:val="00B72B81"/>
    <w:rsid w:val="00B941C2"/>
    <w:rsid w:val="00BA1031"/>
    <w:rsid w:val="00BC1089"/>
    <w:rsid w:val="00BC2616"/>
    <w:rsid w:val="00BC3905"/>
    <w:rsid w:val="00BD1C63"/>
    <w:rsid w:val="00BD4FEE"/>
    <w:rsid w:val="00BD60A2"/>
    <w:rsid w:val="00BE1340"/>
    <w:rsid w:val="00BE197C"/>
    <w:rsid w:val="00BE77CB"/>
    <w:rsid w:val="00C04A8C"/>
    <w:rsid w:val="00C05114"/>
    <w:rsid w:val="00C057D9"/>
    <w:rsid w:val="00C10BB5"/>
    <w:rsid w:val="00C11AC7"/>
    <w:rsid w:val="00C124D7"/>
    <w:rsid w:val="00C24A3B"/>
    <w:rsid w:val="00C268CB"/>
    <w:rsid w:val="00C30695"/>
    <w:rsid w:val="00C34BA3"/>
    <w:rsid w:val="00C35D42"/>
    <w:rsid w:val="00C400B9"/>
    <w:rsid w:val="00C41D85"/>
    <w:rsid w:val="00C44DCD"/>
    <w:rsid w:val="00C46793"/>
    <w:rsid w:val="00C5116F"/>
    <w:rsid w:val="00C60F01"/>
    <w:rsid w:val="00C710C8"/>
    <w:rsid w:val="00C712F4"/>
    <w:rsid w:val="00C73908"/>
    <w:rsid w:val="00C864FE"/>
    <w:rsid w:val="00C9357C"/>
    <w:rsid w:val="00C9685A"/>
    <w:rsid w:val="00CA177D"/>
    <w:rsid w:val="00CB0E0E"/>
    <w:rsid w:val="00CB414C"/>
    <w:rsid w:val="00CB6CDE"/>
    <w:rsid w:val="00CC0FC1"/>
    <w:rsid w:val="00CD5197"/>
    <w:rsid w:val="00CD5976"/>
    <w:rsid w:val="00CD5FE3"/>
    <w:rsid w:val="00CE21D3"/>
    <w:rsid w:val="00CF2459"/>
    <w:rsid w:val="00CF417E"/>
    <w:rsid w:val="00D0524F"/>
    <w:rsid w:val="00D20461"/>
    <w:rsid w:val="00D2138D"/>
    <w:rsid w:val="00D22D1A"/>
    <w:rsid w:val="00D364E2"/>
    <w:rsid w:val="00D43BC2"/>
    <w:rsid w:val="00D46A5B"/>
    <w:rsid w:val="00D5391C"/>
    <w:rsid w:val="00D6572C"/>
    <w:rsid w:val="00D72A3B"/>
    <w:rsid w:val="00D76551"/>
    <w:rsid w:val="00D7734E"/>
    <w:rsid w:val="00D84D8A"/>
    <w:rsid w:val="00D87F83"/>
    <w:rsid w:val="00DA782E"/>
    <w:rsid w:val="00DA7E69"/>
    <w:rsid w:val="00DB4961"/>
    <w:rsid w:val="00DB69BC"/>
    <w:rsid w:val="00DC5519"/>
    <w:rsid w:val="00DC5B19"/>
    <w:rsid w:val="00DD7D9B"/>
    <w:rsid w:val="00DE1875"/>
    <w:rsid w:val="00DE1E45"/>
    <w:rsid w:val="00DE5B45"/>
    <w:rsid w:val="00DE6BB1"/>
    <w:rsid w:val="00DF2A72"/>
    <w:rsid w:val="00E00BFA"/>
    <w:rsid w:val="00E059A4"/>
    <w:rsid w:val="00E0693C"/>
    <w:rsid w:val="00E1222B"/>
    <w:rsid w:val="00E145A6"/>
    <w:rsid w:val="00E172E7"/>
    <w:rsid w:val="00E30520"/>
    <w:rsid w:val="00E31336"/>
    <w:rsid w:val="00E36822"/>
    <w:rsid w:val="00E436DD"/>
    <w:rsid w:val="00E62983"/>
    <w:rsid w:val="00E62EFE"/>
    <w:rsid w:val="00E67104"/>
    <w:rsid w:val="00E8080E"/>
    <w:rsid w:val="00E816EE"/>
    <w:rsid w:val="00E8181C"/>
    <w:rsid w:val="00E90FD7"/>
    <w:rsid w:val="00EA167B"/>
    <w:rsid w:val="00EA71D4"/>
    <w:rsid w:val="00EC3E19"/>
    <w:rsid w:val="00EC7F2F"/>
    <w:rsid w:val="00ED04ED"/>
    <w:rsid w:val="00ED15A0"/>
    <w:rsid w:val="00ED6A77"/>
    <w:rsid w:val="00EE0B35"/>
    <w:rsid w:val="00EE20AC"/>
    <w:rsid w:val="00F02D9E"/>
    <w:rsid w:val="00F05A4B"/>
    <w:rsid w:val="00F12BC1"/>
    <w:rsid w:val="00F1542C"/>
    <w:rsid w:val="00F176CB"/>
    <w:rsid w:val="00F319B7"/>
    <w:rsid w:val="00F4127C"/>
    <w:rsid w:val="00F51C09"/>
    <w:rsid w:val="00F65E41"/>
    <w:rsid w:val="00F66ABA"/>
    <w:rsid w:val="00F7152F"/>
    <w:rsid w:val="00F71536"/>
    <w:rsid w:val="00F77172"/>
    <w:rsid w:val="00FA3D86"/>
    <w:rsid w:val="00FB320B"/>
    <w:rsid w:val="00FB50B6"/>
    <w:rsid w:val="00FB6A5A"/>
    <w:rsid w:val="00FC27C1"/>
    <w:rsid w:val="00FC3D36"/>
    <w:rsid w:val="00FC4DE1"/>
    <w:rsid w:val="00FC7720"/>
    <w:rsid w:val="00FD0ED1"/>
    <w:rsid w:val="00FD2A44"/>
    <w:rsid w:val="00FE00DB"/>
    <w:rsid w:val="00FF06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5027"/>
  <w15:docId w15:val="{C9D0E5FE-7FF8-4E58-A89B-17EC94FE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46E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E436DD"/>
    <w:pPr>
      <w:keepNext/>
      <w:keepLines/>
      <w:spacing w:before="120" w:after="120" w:line="240" w:lineRule="auto"/>
      <w:outlineLvl w:val="1"/>
    </w:pPr>
    <w:rPr>
      <w:rFonts w:asciiTheme="majorHAnsi" w:eastAsiaTheme="majorEastAsia" w:hAnsiTheme="majorHAnsi" w:cstheme="majorBidi"/>
      <w:b/>
      <w:color w:val="365F91" w:themeColor="accent1" w:themeShade="BF"/>
      <w:szCs w:val="26"/>
      <w:lang w:val="en-Z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C7F8A"/>
    <w:pPr>
      <w:tabs>
        <w:tab w:val="center" w:pos="4536"/>
        <w:tab w:val="right" w:pos="9072"/>
      </w:tabs>
      <w:spacing w:after="0" w:line="240" w:lineRule="auto"/>
      <w:ind w:left="1077"/>
      <w:jc w:val="both"/>
    </w:pPr>
    <w:rPr>
      <w:rFonts w:ascii="Times New Roman" w:eastAsia="SimSun" w:hAnsi="Times New Roman" w:cs="Times New Roman"/>
      <w:sz w:val="24"/>
      <w:szCs w:val="24"/>
      <w:lang w:eastAsia="zh-CN"/>
    </w:rPr>
  </w:style>
  <w:style w:type="character" w:customStyle="1" w:styleId="PieddepageCar">
    <w:name w:val="Pied de page Car"/>
    <w:basedOn w:val="Policepardfaut"/>
    <w:link w:val="Pieddepage"/>
    <w:uiPriority w:val="99"/>
    <w:rsid w:val="004C7F8A"/>
    <w:rPr>
      <w:rFonts w:ascii="Times New Roman" w:eastAsia="SimSun" w:hAnsi="Times New Roman" w:cs="Times New Roman"/>
      <w:sz w:val="24"/>
      <w:szCs w:val="24"/>
      <w:lang w:eastAsia="zh-CN"/>
    </w:rPr>
  </w:style>
  <w:style w:type="paragraph" w:styleId="NormalWeb">
    <w:name w:val="Normal (Web)"/>
    <w:basedOn w:val="Normal"/>
    <w:uiPriority w:val="99"/>
    <w:rsid w:val="00DD7D9B"/>
    <w:pPr>
      <w:spacing w:before="100" w:beforeAutospacing="1" w:after="100" w:afterAutospacing="1" w:line="240" w:lineRule="auto"/>
      <w:ind w:left="1077"/>
      <w:jc w:val="both"/>
    </w:pPr>
    <w:rPr>
      <w:rFonts w:ascii="Times New Roman" w:eastAsia="SimSun" w:hAnsi="Times New Roman" w:cs="Times New Roman"/>
      <w:sz w:val="24"/>
      <w:szCs w:val="24"/>
      <w:lang w:eastAsia="zh-CN"/>
    </w:rPr>
  </w:style>
  <w:style w:type="paragraph" w:styleId="Notedefin">
    <w:name w:val="endnote text"/>
    <w:basedOn w:val="Normal"/>
    <w:link w:val="NotedefinCar"/>
    <w:semiHidden/>
    <w:rsid w:val="00A30B72"/>
    <w:pPr>
      <w:spacing w:after="0" w:line="240" w:lineRule="auto"/>
    </w:pPr>
    <w:rPr>
      <w:rFonts w:ascii="Times New Roman" w:eastAsia="Times New Roman" w:hAnsi="Times New Roman" w:cs="Times New Roman"/>
      <w:sz w:val="20"/>
      <w:szCs w:val="20"/>
      <w:lang w:val="en-US"/>
    </w:rPr>
  </w:style>
  <w:style w:type="character" w:customStyle="1" w:styleId="NotedefinCar">
    <w:name w:val="Note de fin Car"/>
    <w:basedOn w:val="Policepardfaut"/>
    <w:link w:val="Notedefin"/>
    <w:semiHidden/>
    <w:rsid w:val="00A30B72"/>
    <w:rPr>
      <w:rFonts w:ascii="Times New Roman" w:eastAsia="Times New Roman" w:hAnsi="Times New Roman" w:cs="Times New Roman"/>
      <w:sz w:val="20"/>
      <w:szCs w:val="20"/>
      <w:lang w:val="en-US"/>
    </w:rPr>
  </w:style>
  <w:style w:type="character" w:styleId="Appeldenotedefin">
    <w:name w:val="endnote reference"/>
    <w:semiHidden/>
    <w:rsid w:val="00A30B72"/>
    <w:rPr>
      <w:vertAlign w:val="superscript"/>
    </w:rPr>
  </w:style>
  <w:style w:type="character" w:styleId="Accentuation">
    <w:name w:val="Emphasis"/>
    <w:basedOn w:val="Policepardfaut"/>
    <w:uiPriority w:val="20"/>
    <w:qFormat/>
    <w:rsid w:val="00C712F4"/>
    <w:rPr>
      <w:i/>
      <w:iCs/>
    </w:rPr>
  </w:style>
  <w:style w:type="paragraph" w:styleId="Paragraphedeliste">
    <w:name w:val="List Paragraph"/>
    <w:aliases w:val="List Paragraph1,Bullet List,FooterText,numbered,TOC style,Level 1 Puce,Lettre d'introduction,1st level - Bullet List Paragraph,Medium Grid 1 - Accent 21,References,Bullets,Grille moyenne 1 - Accent 21,List Paragraph (numbered (a)),Ha"/>
    <w:basedOn w:val="Normal"/>
    <w:link w:val="ParagraphedelisteCar"/>
    <w:qFormat/>
    <w:rsid w:val="00C712F4"/>
    <w:pPr>
      <w:ind w:left="720"/>
      <w:contextualSpacing/>
    </w:pPr>
  </w:style>
  <w:style w:type="paragraph" w:styleId="Textedebulles">
    <w:name w:val="Balloon Text"/>
    <w:basedOn w:val="Normal"/>
    <w:link w:val="TextedebullesCar"/>
    <w:uiPriority w:val="99"/>
    <w:semiHidden/>
    <w:unhideWhenUsed/>
    <w:rsid w:val="00CB41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414C"/>
    <w:rPr>
      <w:rFonts w:ascii="Tahoma" w:hAnsi="Tahoma" w:cs="Tahoma"/>
      <w:sz w:val="16"/>
      <w:szCs w:val="16"/>
    </w:rPr>
  </w:style>
  <w:style w:type="paragraph" w:styleId="Sansinterligne">
    <w:name w:val="No Spacing"/>
    <w:uiPriority w:val="1"/>
    <w:qFormat/>
    <w:rsid w:val="00B4269E"/>
    <w:pPr>
      <w:spacing w:after="0" w:line="240" w:lineRule="auto"/>
    </w:pPr>
    <w:rPr>
      <w:rFonts w:ascii="Calibri" w:eastAsia="MS Mincho" w:hAnsi="Calibri" w:cs="Times New Roman"/>
      <w:lang w:val="en-US"/>
    </w:rPr>
  </w:style>
  <w:style w:type="paragraph" w:customStyle="1" w:styleId="Bullet1">
    <w:name w:val="Bullet_1"/>
    <w:basedOn w:val="Normal"/>
    <w:rsid w:val="00B4269E"/>
    <w:pPr>
      <w:spacing w:after="60" w:line="240" w:lineRule="auto"/>
      <w:ind w:left="360" w:hanging="360"/>
    </w:pPr>
    <w:rPr>
      <w:rFonts w:ascii="Times New Roman" w:eastAsia="Times New Roman" w:hAnsi="Times New Roman" w:cs="Times New Roman"/>
      <w:lang w:val="fr-BE" w:eastAsia="fr-BE"/>
    </w:rPr>
  </w:style>
  <w:style w:type="character" w:styleId="Lienhypertexte">
    <w:name w:val="Hyperlink"/>
    <w:basedOn w:val="Policepardfaut"/>
    <w:uiPriority w:val="99"/>
    <w:unhideWhenUsed/>
    <w:rsid w:val="009A2CC9"/>
    <w:rPr>
      <w:color w:val="0000FF" w:themeColor="hyperlink"/>
      <w:u w:val="single"/>
    </w:rPr>
  </w:style>
  <w:style w:type="character" w:styleId="Marquedecommentaire">
    <w:name w:val="annotation reference"/>
    <w:uiPriority w:val="99"/>
    <w:semiHidden/>
    <w:unhideWhenUsed/>
    <w:qFormat/>
    <w:rsid w:val="00D0524F"/>
    <w:rPr>
      <w:sz w:val="16"/>
      <w:szCs w:val="16"/>
    </w:rPr>
  </w:style>
  <w:style w:type="paragraph" w:styleId="Commentaire">
    <w:name w:val="annotation text"/>
    <w:basedOn w:val="Normal"/>
    <w:link w:val="CommentaireCar"/>
    <w:uiPriority w:val="99"/>
    <w:semiHidden/>
    <w:unhideWhenUsed/>
    <w:qFormat/>
    <w:rsid w:val="00D0524F"/>
    <w:pPr>
      <w:spacing w:before="120" w:after="120" w:line="240" w:lineRule="auto"/>
      <w:jc w:val="both"/>
    </w:pPr>
    <w:rPr>
      <w:rFonts w:ascii="Arial" w:eastAsia="MS Mincho" w:hAnsi="Arial" w:cs="Times New Roman"/>
      <w:sz w:val="20"/>
      <w:szCs w:val="20"/>
      <w:lang w:val="x-none" w:eastAsia="x-none"/>
    </w:rPr>
  </w:style>
  <w:style w:type="character" w:customStyle="1" w:styleId="CommentaireCar">
    <w:name w:val="Commentaire Car"/>
    <w:basedOn w:val="Policepardfaut"/>
    <w:link w:val="Commentaire"/>
    <w:uiPriority w:val="99"/>
    <w:semiHidden/>
    <w:qFormat/>
    <w:rsid w:val="00D0524F"/>
    <w:rPr>
      <w:rFonts w:ascii="Arial" w:eastAsia="MS Mincho" w:hAnsi="Arial" w:cs="Times New Roman"/>
      <w:sz w:val="20"/>
      <w:szCs w:val="20"/>
      <w:lang w:val="x-none" w:eastAsia="x-none"/>
    </w:rPr>
  </w:style>
  <w:style w:type="character" w:customStyle="1" w:styleId="Titre2Car">
    <w:name w:val="Titre 2 Car"/>
    <w:basedOn w:val="Policepardfaut"/>
    <w:link w:val="Titre2"/>
    <w:uiPriority w:val="9"/>
    <w:rsid w:val="00E436DD"/>
    <w:rPr>
      <w:rFonts w:asciiTheme="majorHAnsi" w:eastAsiaTheme="majorEastAsia" w:hAnsiTheme="majorHAnsi" w:cstheme="majorBidi"/>
      <w:b/>
      <w:color w:val="365F91" w:themeColor="accent1" w:themeShade="BF"/>
      <w:szCs w:val="26"/>
      <w:lang w:val="en-ZA"/>
    </w:rPr>
  </w:style>
  <w:style w:type="character" w:customStyle="1" w:styleId="ParagraphedelisteCar">
    <w:name w:val="Paragraphe de liste Car"/>
    <w:aliases w:val="List Paragraph1 Car,Bullet List Car,FooterText Car,numbered Car,TOC style Car,Level 1 Puce Car,Lettre d'introduction Car,1st level - Bullet List Paragraph Car,Medium Grid 1 - Accent 21 Car,References Car,Bullets Car,Ha Car"/>
    <w:link w:val="Paragraphedeliste"/>
    <w:uiPriority w:val="34"/>
    <w:qFormat/>
    <w:locked/>
    <w:rsid w:val="00E0693C"/>
  </w:style>
  <w:style w:type="paragraph" w:styleId="Corpsdetexte">
    <w:name w:val="Body Text"/>
    <w:basedOn w:val="Normal"/>
    <w:link w:val="CorpsdetexteCar"/>
    <w:rsid w:val="00136DAA"/>
    <w:pPr>
      <w:spacing w:after="120" w:line="240" w:lineRule="auto"/>
    </w:pPr>
    <w:rPr>
      <w:rFonts w:ascii="Times New Roman" w:eastAsia="Times New Roman" w:hAnsi="Times New Roman" w:cs="Times New Roman"/>
      <w:sz w:val="24"/>
      <w:szCs w:val="24"/>
      <w:lang w:val="en-US"/>
    </w:rPr>
  </w:style>
  <w:style w:type="character" w:customStyle="1" w:styleId="CorpsdetexteCar">
    <w:name w:val="Corps de texte Car"/>
    <w:basedOn w:val="Policepardfaut"/>
    <w:link w:val="Corpsdetexte"/>
    <w:rsid w:val="00136DAA"/>
    <w:rPr>
      <w:rFonts w:ascii="Times New Roman" w:eastAsia="Times New Roman" w:hAnsi="Times New Roman" w:cs="Times New Roman"/>
      <w:sz w:val="24"/>
      <w:szCs w:val="24"/>
      <w:lang w:val="en-US"/>
    </w:rPr>
  </w:style>
  <w:style w:type="character" w:styleId="Mentionnonrsolue">
    <w:name w:val="Unresolved Mention"/>
    <w:basedOn w:val="Policepardfaut"/>
    <w:uiPriority w:val="99"/>
    <w:semiHidden/>
    <w:unhideWhenUsed/>
    <w:rsid w:val="00F319B7"/>
    <w:rPr>
      <w:color w:val="605E5C"/>
      <w:shd w:val="clear" w:color="auto" w:fill="E1DFDD"/>
    </w:rPr>
  </w:style>
  <w:style w:type="paragraph" w:styleId="Notedebasdepage">
    <w:name w:val="footnote text"/>
    <w:basedOn w:val="Normal"/>
    <w:link w:val="NotedebasdepageCar"/>
    <w:semiHidden/>
    <w:rsid w:val="006E7B9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6E7B9D"/>
    <w:rPr>
      <w:rFonts w:ascii="Times New Roman" w:eastAsia="Times New Roman" w:hAnsi="Times New Roman" w:cs="Times New Roman"/>
      <w:sz w:val="20"/>
      <w:szCs w:val="20"/>
      <w:lang w:eastAsia="fr-FR"/>
    </w:rPr>
  </w:style>
  <w:style w:type="character" w:styleId="Appelnotedebasdep">
    <w:name w:val="footnote reference"/>
    <w:uiPriority w:val="99"/>
    <w:semiHidden/>
    <w:rsid w:val="006E7B9D"/>
    <w:rPr>
      <w:vertAlign w:val="superscript"/>
    </w:rPr>
  </w:style>
  <w:style w:type="paragraph" w:styleId="Rvision">
    <w:name w:val="Revision"/>
    <w:hidden/>
    <w:uiPriority w:val="99"/>
    <w:semiHidden/>
    <w:rsid w:val="00140EE3"/>
    <w:pPr>
      <w:spacing w:after="0" w:line="240" w:lineRule="auto"/>
    </w:pPr>
  </w:style>
  <w:style w:type="paragraph" w:customStyle="1" w:styleId="ModelNrmlSingle">
    <w:name w:val="ModelNrmlSingle"/>
    <w:basedOn w:val="Normal"/>
    <w:link w:val="ModelNrmlSingleChar"/>
    <w:rsid w:val="003F1021"/>
    <w:pPr>
      <w:spacing w:after="240" w:line="240" w:lineRule="auto"/>
      <w:ind w:firstLine="720"/>
      <w:jc w:val="both"/>
    </w:pPr>
    <w:rPr>
      <w:rFonts w:ascii="Times New Roman" w:eastAsia="Times New Roman" w:hAnsi="Times New Roman" w:cs="Times New Roman"/>
      <w:szCs w:val="20"/>
    </w:rPr>
  </w:style>
  <w:style w:type="character" w:customStyle="1" w:styleId="ModelNrmlSingleChar">
    <w:name w:val="ModelNrmlSingle Char"/>
    <w:basedOn w:val="Policepardfaut"/>
    <w:link w:val="ModelNrmlSingle"/>
    <w:rsid w:val="003F1021"/>
    <w:rPr>
      <w:rFonts w:ascii="Times New Roman" w:eastAsia="Times New Roman" w:hAnsi="Times New Roman" w:cs="Times New Roman"/>
      <w:szCs w:val="20"/>
    </w:rPr>
  </w:style>
  <w:style w:type="character" w:customStyle="1" w:styleId="Titre1Car">
    <w:name w:val="Titre 1 Car"/>
    <w:basedOn w:val="Policepardfaut"/>
    <w:link w:val="Titre1"/>
    <w:uiPriority w:val="9"/>
    <w:rsid w:val="00446E95"/>
    <w:rPr>
      <w:rFonts w:asciiTheme="majorHAnsi" w:eastAsiaTheme="majorEastAsia" w:hAnsiTheme="majorHAnsi" w:cstheme="majorBidi"/>
      <w:color w:val="365F91" w:themeColor="accent1" w:themeShade="BF"/>
      <w:sz w:val="32"/>
      <w:szCs w:val="32"/>
    </w:rPr>
  </w:style>
  <w:style w:type="table" w:styleId="Grilledutableau">
    <w:name w:val="Table Grid"/>
    <w:basedOn w:val="TableauNormal"/>
    <w:uiPriority w:val="39"/>
    <w:rsid w:val="0054318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08BB"/>
    <w:pPr>
      <w:autoSpaceDE w:val="0"/>
      <w:autoSpaceDN w:val="0"/>
      <w:adjustRightInd w:val="0"/>
      <w:spacing w:after="0" w:line="240" w:lineRule="auto"/>
    </w:pPr>
    <w:rPr>
      <w:rFonts w:ascii="Tahoma" w:hAnsi="Tahoma" w:cs="Tahoma"/>
      <w:color w:val="000000"/>
      <w:sz w:val="24"/>
      <w:szCs w:val="24"/>
      <w14:ligatures w14:val="standardContextual"/>
    </w:rPr>
  </w:style>
  <w:style w:type="paragraph" w:styleId="Objetducommentaire">
    <w:name w:val="annotation subject"/>
    <w:basedOn w:val="Commentaire"/>
    <w:next w:val="Commentaire"/>
    <w:link w:val="ObjetducommentaireCar"/>
    <w:uiPriority w:val="99"/>
    <w:semiHidden/>
    <w:unhideWhenUsed/>
    <w:rsid w:val="00375E9F"/>
    <w:pPr>
      <w:spacing w:before="0" w:after="200"/>
      <w:jc w:val="left"/>
    </w:pPr>
    <w:rPr>
      <w:rFonts w:asciiTheme="minorHAnsi" w:eastAsiaTheme="minorHAnsi" w:hAnsiTheme="minorHAnsi" w:cstheme="minorBidi"/>
      <w:b/>
      <w:bCs/>
      <w:lang w:val="fr-FR" w:eastAsia="en-US"/>
    </w:rPr>
  </w:style>
  <w:style w:type="character" w:customStyle="1" w:styleId="ObjetducommentaireCar">
    <w:name w:val="Objet du commentaire Car"/>
    <w:basedOn w:val="CommentaireCar"/>
    <w:link w:val="Objetducommentaire"/>
    <w:uiPriority w:val="99"/>
    <w:semiHidden/>
    <w:rsid w:val="00375E9F"/>
    <w:rPr>
      <w:rFonts w:ascii="Arial" w:eastAsia="MS Mincho" w:hAnsi="Arial" w:cs="Times New Roman"/>
      <w:b/>
      <w:bCs/>
      <w:sz w:val="20"/>
      <w:szCs w:val="20"/>
      <w:lang w:val="x-none" w:eastAsia="x-none"/>
    </w:rPr>
  </w:style>
  <w:style w:type="paragraph" w:customStyle="1" w:styleId="Paragraphedeliste1">
    <w:name w:val="Paragraphe de liste1"/>
    <w:basedOn w:val="Normal"/>
    <w:qFormat/>
    <w:rsid w:val="00AB2472"/>
    <w:pPr>
      <w:spacing w:after="0" w:line="240" w:lineRule="auto"/>
      <w:ind w:left="720"/>
      <w:contextualSpacing/>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A92AF0"/>
    <w:rPr>
      <w:color w:val="800080" w:themeColor="followedHyperlink"/>
      <w:u w:val="single"/>
    </w:rPr>
  </w:style>
  <w:style w:type="paragraph" w:customStyle="1" w:styleId="PARANUM">
    <w:name w:val="PARANUM"/>
    <w:basedOn w:val="Paragraphedeliste"/>
    <w:qFormat/>
    <w:rsid w:val="00AF0BC1"/>
    <w:pPr>
      <w:numPr>
        <w:numId w:val="42"/>
      </w:numPr>
      <w:spacing w:after="120" w:line="240" w:lineRule="auto"/>
      <w:contextualSpacing w:val="0"/>
      <w:jc w:val="both"/>
    </w:pPr>
    <w:rPr>
      <w:rFonts w:ascii="Times New Roman" w:eastAsia="MS Mincho" w:hAnsi="Times New Roman" w:cs="Times New Roman"/>
      <w:sz w:val="24"/>
      <w:lang w:val="x-none" w:eastAsia="x-none"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91943">
      <w:bodyDiv w:val="1"/>
      <w:marLeft w:val="0"/>
      <w:marRight w:val="0"/>
      <w:marTop w:val="0"/>
      <w:marBottom w:val="0"/>
      <w:divBdr>
        <w:top w:val="none" w:sz="0" w:space="0" w:color="auto"/>
        <w:left w:val="none" w:sz="0" w:space="0" w:color="auto"/>
        <w:bottom w:val="none" w:sz="0" w:space="0" w:color="auto"/>
        <w:right w:val="none" w:sz="0" w:space="0" w:color="auto"/>
      </w:divBdr>
    </w:div>
    <w:div w:id="75956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umar.wann@pgrnme.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gbsd@mefb.gov.gn" TargetMode="External"/><Relationship Id="rId17" Type="http://schemas.openxmlformats.org/officeDocument/2006/relationships/hyperlink" Target="mailto:fatoumata-hassanatou.bah@pgrnme.com,%20moriba.kourouma@pgrnme.com" TargetMode="External"/><Relationship Id="rId2" Type="http://schemas.openxmlformats.org/officeDocument/2006/relationships/numbering" Target="numbering.xml"/><Relationship Id="rId16" Type="http://schemas.openxmlformats.org/officeDocument/2006/relationships/hyperlink" Target="mailto:dgbsd@mefb.gov.g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toumata-hassanatou.bah@pgrnme.com,%20moriba.kourouma@pgrnme.com" TargetMode="External"/><Relationship Id="rId5" Type="http://schemas.openxmlformats.org/officeDocument/2006/relationships/webSettings" Target="webSettings.xml"/><Relationship Id="rId15" Type="http://schemas.openxmlformats.org/officeDocument/2006/relationships/hyperlink" Target="mailto:oumar.wann@pgrnme.com" TargetMode="External"/><Relationship Id="rId10" Type="http://schemas.openxmlformats.org/officeDocument/2006/relationships/hyperlink" Target="mailto:dgbsd@mefb.gov.g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umar.wann@pgrnme.com" TargetMode="External"/><Relationship Id="rId14" Type="http://schemas.openxmlformats.org/officeDocument/2006/relationships/hyperlink" Target="mailto:fatoumata-hassanatou.bah@pgrnme.com,%20moriba.kourouma@pgrnm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57831-8260-2B46-B521-453A34F0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Pages>
  <Words>1538</Words>
  <Characters>8770</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WARCIP GUINEE</dc:creator>
  <cp:lastModifiedBy>Fatoumata Hassanatou BAH</cp:lastModifiedBy>
  <cp:revision>10</cp:revision>
  <cp:lastPrinted>2025-02-06T14:39:00Z</cp:lastPrinted>
  <dcterms:created xsi:type="dcterms:W3CDTF">2026-07-09T21:54:00Z</dcterms:created>
  <dcterms:modified xsi:type="dcterms:W3CDTF">2026-07-10T10:27:00Z</dcterms:modified>
</cp:coreProperties>
</file>